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BC3B60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C3B60">
        <w:rPr>
          <w:rFonts w:ascii="Times New Roman" w:hAnsi="Times New Roman"/>
          <w:b/>
          <w:color w:val="000000"/>
          <w:sz w:val="20"/>
          <w:szCs w:val="20"/>
        </w:rPr>
        <w:t>DLG.776.2.1.2024</w:t>
      </w:r>
    </w:p>
    <w:p w14:paraId="02395BE1" w14:textId="06B1D829" w:rsidR="003E03F8" w:rsidRPr="00BC3B60" w:rsidRDefault="002D6C6A" w:rsidP="00BC3B6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3B60">
        <w:rPr>
          <w:rFonts w:ascii="Times New Roman" w:hAnsi="Times New Roman"/>
          <w:b/>
          <w:color w:val="000000"/>
          <w:sz w:val="24"/>
          <w:szCs w:val="24"/>
        </w:rPr>
        <w:t>POSTANOWIENIE</w:t>
      </w:r>
      <w:r w:rsidR="00573324" w:rsidRPr="00BC3B60">
        <w:rPr>
          <w:rFonts w:ascii="Times New Roman" w:hAnsi="Times New Roman"/>
          <w:b/>
          <w:color w:val="000000"/>
          <w:sz w:val="24"/>
          <w:szCs w:val="24"/>
        </w:rPr>
        <w:t xml:space="preserve"> NR </w:t>
      </w:r>
      <w:r w:rsidR="00BC3B60">
        <w:rPr>
          <w:rFonts w:ascii="Times New Roman" w:hAnsi="Times New Roman"/>
          <w:b/>
          <w:color w:val="000000"/>
          <w:sz w:val="24"/>
          <w:szCs w:val="24"/>
        </w:rPr>
        <w:t>588</w:t>
      </w:r>
      <w:r w:rsidR="00573324" w:rsidRPr="00BC3B60">
        <w:rPr>
          <w:rFonts w:ascii="Times New Roman" w:hAnsi="Times New Roman"/>
          <w:b/>
          <w:color w:val="000000"/>
          <w:sz w:val="24"/>
          <w:szCs w:val="24"/>
        </w:rPr>
        <w:t>/2024</w:t>
      </w:r>
    </w:p>
    <w:p w14:paraId="6D866C93" w14:textId="77777777" w:rsidR="003E03F8" w:rsidRPr="00BC3B60" w:rsidRDefault="002D6C6A" w:rsidP="00BC3B6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BC3B60">
        <w:rPr>
          <w:rFonts w:ascii="Times New Roman" w:hAnsi="Times New Roman"/>
          <w:b/>
          <w:caps/>
          <w:color w:val="000000"/>
          <w:sz w:val="24"/>
          <w:szCs w:val="24"/>
        </w:rPr>
        <w:t>Komisarza Wyborczego w Legnicy</w:t>
      </w:r>
    </w:p>
    <w:p w14:paraId="59003931" w14:textId="4EB77835" w:rsidR="00F245BC" w:rsidRPr="00BC3B60" w:rsidRDefault="003E03F8" w:rsidP="00BC3B6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3B60"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6E71F7" w:rsidRPr="00BC3B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3B60">
        <w:rPr>
          <w:rFonts w:ascii="Times New Roman" w:hAnsi="Times New Roman"/>
          <w:b/>
          <w:sz w:val="24"/>
          <w:szCs w:val="24"/>
        </w:rPr>
        <w:t xml:space="preserve">1 lipca 2024 </w:t>
      </w:r>
      <w:r w:rsidR="00D553A9" w:rsidRPr="00BC3B60">
        <w:rPr>
          <w:rFonts w:ascii="Times New Roman" w:hAnsi="Times New Roman"/>
          <w:b/>
          <w:sz w:val="24"/>
          <w:szCs w:val="24"/>
        </w:rPr>
        <w:t>r.</w:t>
      </w:r>
    </w:p>
    <w:p w14:paraId="789EEC08" w14:textId="3E69E6DB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DOROTA JEWNIEWICZ - GMINA PĘCŁAW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BC3B60">
        <w:rPr>
          <w:rFonts w:ascii="Times New Roman" w:hAnsi="Times New Roman"/>
          <w:sz w:val="24"/>
          <w:szCs w:val="24"/>
        </w:rPr>
        <w:t xml:space="preserve">            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 w:rsidRPr="008566B7">
        <w:rPr>
          <w:rFonts w:ascii="Times New Roman" w:hAnsi="Times New Roman"/>
          <w:bCs/>
          <w:sz w:val="24"/>
          <w:szCs w:val="24"/>
        </w:rPr>
        <w:t>zgłoszenia kandydata na radnego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Gminy Pęcław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25 sierpnia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 oraz z 2024 r. poz. 721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27 czerwca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Emil Karol Staniszewski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DOROTA JEWNIEWICZ - GMINA PĘCŁAW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DOROTA JEWNIEWICZ - GMINA PĘCŁAW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zgłoszenia kandydata na radnego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Gminy Pęcław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25 sierpnia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Emil Karol Staniszewski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DOROTA JEWNIEWICZ - GMINA PĘCŁAW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Daszyńskiego 1A/8, 67-200 Głogów.</w:t>
      </w:r>
    </w:p>
    <w:p w14:paraId="0E6D9D79" w14:textId="1E3ED418" w:rsidR="00BC3B60" w:rsidRPr="00BC3B60" w:rsidRDefault="0055388B" w:rsidP="00BC3B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zgłosić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kandydata na radnego: Gmina Pęcław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020305),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5.</w:t>
      </w:r>
    </w:p>
    <w:p w14:paraId="0F486425" w14:textId="4124F858" w:rsidR="002D6C6A" w:rsidRPr="00BC3B60" w:rsidRDefault="00031C23" w:rsidP="00C112FB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3B60">
        <w:rPr>
          <w:rFonts w:ascii="Times New Roman" w:hAnsi="Times New Roman"/>
          <w:b/>
          <w:caps/>
          <w:color w:val="000000"/>
          <w:sz w:val="24"/>
          <w:szCs w:val="24"/>
        </w:rPr>
        <w:t>KOMISARZ WYBORCZY</w:t>
      </w:r>
      <w:r w:rsidR="000C566A" w:rsidRPr="00BC3B60">
        <w:rPr>
          <w:rFonts w:ascii="Times New Roman" w:hAnsi="Times New Roman"/>
          <w:b/>
          <w:caps/>
          <w:color w:val="000000"/>
          <w:sz w:val="24"/>
          <w:szCs w:val="24"/>
        </w:rPr>
        <w:br/>
        <w:t>w Legnicy</w:t>
      </w:r>
      <w:r w:rsidR="00990AAB" w:rsidRPr="00BC3B60">
        <w:rPr>
          <w:rFonts w:ascii="Times New Roman" w:hAnsi="Times New Roman"/>
          <w:b/>
          <w:color w:val="000000"/>
          <w:sz w:val="24"/>
          <w:szCs w:val="24"/>
        </w:rPr>
        <w:br/>
      </w:r>
      <w:r w:rsidR="00C112FB">
        <w:rPr>
          <w:rFonts w:ascii="Times New Roman" w:hAnsi="Times New Roman"/>
          <w:b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 w:rsidRPr="00BC3B60">
        <w:rPr>
          <w:rFonts w:ascii="Times New Roman" w:hAnsi="Times New Roman"/>
          <w:b/>
          <w:color w:val="000000"/>
          <w:sz w:val="24"/>
          <w:szCs w:val="24"/>
        </w:rPr>
        <w:t>Artur</w:t>
      </w:r>
      <w:r w:rsidR="00C112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40702" w:rsidRPr="00BC3B60">
        <w:rPr>
          <w:rFonts w:ascii="Times New Roman" w:hAnsi="Times New Roman"/>
          <w:b/>
          <w:color w:val="000000"/>
          <w:sz w:val="24"/>
          <w:szCs w:val="24"/>
        </w:rPr>
        <w:t>Waluk</w:t>
      </w:r>
    </w:p>
    <w:p w14:paraId="67368CD9" w14:textId="4CC67FB2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1DB843" w14:textId="77777777" w:rsidR="00BC3B60" w:rsidRDefault="00BC3B60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D5299" w14:textId="77777777" w:rsidR="00372365" w:rsidRDefault="00372365">
      <w:pPr>
        <w:spacing w:after="0" w:line="240" w:lineRule="auto"/>
      </w:pPr>
      <w:r>
        <w:separator/>
      </w:r>
    </w:p>
  </w:endnote>
  <w:endnote w:type="continuationSeparator" w:id="0">
    <w:p w14:paraId="6F7F7C30" w14:textId="77777777" w:rsidR="00372365" w:rsidRDefault="0037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9B16" w14:textId="77777777" w:rsidR="00372365" w:rsidRDefault="00372365">
      <w:pPr>
        <w:spacing w:after="0" w:line="240" w:lineRule="auto"/>
      </w:pPr>
      <w:r>
        <w:separator/>
      </w:r>
    </w:p>
  </w:footnote>
  <w:footnote w:type="continuationSeparator" w:id="0">
    <w:p w14:paraId="28C35B4E" w14:textId="77777777" w:rsidR="00372365" w:rsidRDefault="0037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10550E61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57935"/>
    <w:rsid w:val="002A66EA"/>
    <w:rsid w:val="002D6C6A"/>
    <w:rsid w:val="00331F11"/>
    <w:rsid w:val="003721E4"/>
    <w:rsid w:val="00372365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C3B60"/>
    <w:rsid w:val="00BD123A"/>
    <w:rsid w:val="00BE2392"/>
    <w:rsid w:val="00C112FB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5522-BFDD-4554-AB1C-2CDD681D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Karina Kurowska</cp:lastModifiedBy>
  <cp:revision>3</cp:revision>
  <cp:lastPrinted>2024-07-01T08:20:00Z</cp:lastPrinted>
  <dcterms:created xsi:type="dcterms:W3CDTF">2024-07-01T08:20:00Z</dcterms:created>
  <dcterms:modified xsi:type="dcterms:W3CDTF">2024-07-01T10:37:00Z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