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03A" w:rsidRPr="0054014A" w:rsidRDefault="001E603A" w:rsidP="001E603A">
      <w:pPr>
        <w:spacing w:line="312" w:lineRule="auto"/>
        <w:rPr>
          <w:b/>
          <w:bCs/>
          <w:color w:val="000000" w:themeColor="text1"/>
        </w:rPr>
      </w:pPr>
    </w:p>
    <w:p w:rsidR="001E603A" w:rsidRPr="0054014A" w:rsidRDefault="001E603A" w:rsidP="001E603A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 NR</w:t>
      </w:r>
      <w:r>
        <w:rPr>
          <w:b/>
          <w:bCs/>
          <w:color w:val="000000" w:themeColor="text1"/>
        </w:rPr>
        <w:t xml:space="preserve"> 528</w:t>
      </w:r>
      <w:r w:rsidRPr="0054014A">
        <w:rPr>
          <w:b/>
          <w:bCs/>
          <w:color w:val="000000" w:themeColor="text1"/>
        </w:rPr>
        <w:t>/2024</w:t>
      </w:r>
    </w:p>
    <w:p w:rsidR="001E603A" w:rsidRPr="0054014A" w:rsidRDefault="001E603A" w:rsidP="001E603A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Komisarza Wyborczego w Legnicy</w:t>
      </w:r>
    </w:p>
    <w:p w:rsidR="001E603A" w:rsidRPr="0054014A" w:rsidRDefault="001E603A" w:rsidP="001E603A">
      <w:pPr>
        <w:spacing w:line="312" w:lineRule="auto"/>
        <w:jc w:val="center"/>
        <w:rPr>
          <w:b/>
        </w:rPr>
      </w:pPr>
      <w:r w:rsidRPr="0054014A">
        <w:rPr>
          <w:b/>
        </w:rPr>
        <w:t>z dnia 29 maja 2024 r.</w:t>
      </w:r>
    </w:p>
    <w:p w:rsidR="001E603A" w:rsidRPr="0054014A" w:rsidRDefault="001E603A" w:rsidP="001E603A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>w sprawie zmiany w składzie Obwodowej Komisji Wyborczej Nr 21 w mieście Legnica</w:t>
      </w:r>
    </w:p>
    <w:p w:rsidR="001E603A" w:rsidRPr="0054014A" w:rsidRDefault="001E603A" w:rsidP="001E603A">
      <w:pPr>
        <w:spacing w:line="312" w:lineRule="auto"/>
        <w:jc w:val="center"/>
        <w:rPr>
          <w:bCs/>
        </w:rPr>
      </w:pPr>
    </w:p>
    <w:p w:rsidR="001E603A" w:rsidRPr="0054014A" w:rsidRDefault="001E603A" w:rsidP="001E603A">
      <w:pPr>
        <w:spacing w:line="312" w:lineRule="auto"/>
        <w:ind w:firstLine="567"/>
        <w:jc w:val="both"/>
      </w:pPr>
      <w:r w:rsidRPr="0054014A">
        <w:t>Na podstawie art. 167 § 1 pkt 3a i art. 184 § 1</w:t>
      </w:r>
      <w:r w:rsidRPr="0054014A">
        <w:rPr>
          <w:color w:val="000000" w:themeColor="text1"/>
        </w:rPr>
        <w:t xml:space="preserve"> </w:t>
      </w:r>
      <w:r w:rsidRPr="0054014A">
        <w:t>pkt 1</w:t>
      </w:r>
      <w:r w:rsidRPr="0054014A">
        <w:rPr>
          <w:color w:val="000000" w:themeColor="text1"/>
        </w:rPr>
        <w:t xml:space="preserve"> oraz § 4 </w:t>
      </w:r>
      <w:r w:rsidRPr="0054014A">
        <w:t xml:space="preserve">ustawy z dnia 5 stycznia 2011 r. – Kodeks wyborczy (Dz. U. z 2023 r. poz. 2408 oraz z 2024 r. poz. 721) </w:t>
      </w:r>
      <w:r w:rsidRPr="0054014A">
        <w:rPr>
          <w:color w:val="000000" w:themeColor="text1"/>
        </w:rPr>
        <w:t>Komisarz Wyborczy w Legnicy</w:t>
      </w:r>
      <w:r w:rsidRPr="0054014A">
        <w:rPr>
          <w:color w:val="FF0000"/>
        </w:rPr>
        <w:t xml:space="preserve"> </w:t>
      </w:r>
      <w:r w:rsidRPr="0054014A">
        <w:rPr>
          <w:color w:val="000000" w:themeColor="text1"/>
        </w:rPr>
        <w:t>postanawia</w:t>
      </w:r>
      <w:r w:rsidRPr="0054014A">
        <w:rPr>
          <w:color w:val="000000"/>
        </w:rPr>
        <w:t>, co następuje</w:t>
      </w:r>
      <w:r w:rsidRPr="0054014A">
        <w:t>:</w:t>
      </w:r>
    </w:p>
    <w:p w:rsidR="001E603A" w:rsidRPr="0054014A" w:rsidRDefault="001E603A" w:rsidP="001E603A">
      <w:pPr>
        <w:spacing w:line="312" w:lineRule="auto"/>
        <w:jc w:val="both"/>
      </w:pPr>
    </w:p>
    <w:p w:rsidR="001E603A" w:rsidRPr="0054014A" w:rsidRDefault="001E603A" w:rsidP="001E603A">
      <w:pPr>
        <w:spacing w:line="312" w:lineRule="auto"/>
        <w:jc w:val="center"/>
      </w:pPr>
      <w:r w:rsidRPr="0054014A">
        <w:t>§ 1.</w:t>
      </w:r>
    </w:p>
    <w:p w:rsidR="001E603A" w:rsidRPr="0054014A" w:rsidRDefault="001E603A" w:rsidP="001E603A">
      <w:pPr>
        <w:spacing w:after="240" w:line="312" w:lineRule="auto"/>
        <w:jc w:val="both"/>
      </w:pPr>
      <w:r w:rsidRPr="0054014A">
        <w:t xml:space="preserve">Stwierdza się wygaśnięcie członkostwa w </w:t>
      </w:r>
      <w:r w:rsidRPr="0054014A">
        <w:rPr>
          <w:bCs/>
        </w:rPr>
        <w:t>Obwodowej Komisji Wyborczej Nr 21</w:t>
      </w:r>
      <w:r w:rsidRPr="0054014A">
        <w:t xml:space="preserve"> </w:t>
      </w:r>
      <w:r w:rsidRPr="0054014A">
        <w:rPr>
          <w:bCs/>
        </w:rPr>
        <w:t>w mieście Legnica</w:t>
      </w:r>
      <w:r w:rsidRPr="0054014A">
        <w:t>, powołanej w celu przeprowadzenia wyborów do Parlamentu Europejskiego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E603A" w:rsidRPr="0054014A" w:rsidTr="00D56CFF">
        <w:tc>
          <w:tcPr>
            <w:tcW w:w="562" w:type="dxa"/>
            <w:shd w:val="clear" w:color="auto" w:fill="auto"/>
          </w:tcPr>
          <w:p w:rsidR="001E603A" w:rsidRPr="0054014A" w:rsidRDefault="001E603A" w:rsidP="00D56CFF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1.</w:t>
            </w:r>
          </w:p>
        </w:tc>
        <w:tc>
          <w:tcPr>
            <w:tcW w:w="8007" w:type="dxa"/>
            <w:shd w:val="clear" w:color="auto" w:fill="auto"/>
          </w:tcPr>
          <w:p w:rsidR="001E603A" w:rsidRPr="0054014A" w:rsidRDefault="001E603A" w:rsidP="00D56CFF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Malwina Maria Jakubik</w:t>
            </w:r>
            <w:r w:rsidRPr="0054014A">
              <w:rPr>
                <w:sz w:val="24"/>
                <w:szCs w:val="24"/>
              </w:rPr>
              <w:t xml:space="preserve">, </w:t>
            </w:r>
            <w:r w:rsidRPr="00977A26">
              <w:rPr>
                <w:sz w:val="24"/>
                <w:szCs w:val="24"/>
              </w:rPr>
              <w:t>zgłoszona przez KW KONFEDERACJA WOLNOŚĆ I NIEPODLEGŁOŚĆ, zam. Legnica</w:t>
            </w:r>
          </w:p>
        </w:tc>
      </w:tr>
    </w:tbl>
    <w:p w:rsidR="001E603A" w:rsidRPr="0054014A" w:rsidRDefault="001E603A" w:rsidP="001E603A">
      <w:pPr>
        <w:spacing w:line="312" w:lineRule="auto"/>
      </w:pPr>
    </w:p>
    <w:p w:rsidR="001E603A" w:rsidRPr="0054014A" w:rsidRDefault="001E603A" w:rsidP="001E603A">
      <w:pPr>
        <w:spacing w:line="312" w:lineRule="auto"/>
      </w:pPr>
    </w:p>
    <w:p w:rsidR="001E603A" w:rsidRPr="0054014A" w:rsidRDefault="001E603A" w:rsidP="001E603A">
      <w:pPr>
        <w:spacing w:line="312" w:lineRule="auto"/>
        <w:jc w:val="center"/>
      </w:pPr>
      <w:r w:rsidRPr="0054014A">
        <w:t>§ 2.</w:t>
      </w:r>
    </w:p>
    <w:p w:rsidR="001E603A" w:rsidRPr="0054014A" w:rsidRDefault="001E603A" w:rsidP="001E603A">
      <w:pPr>
        <w:spacing w:after="240" w:line="312" w:lineRule="auto"/>
        <w:jc w:val="both"/>
      </w:pPr>
      <w:r w:rsidRPr="0054014A">
        <w:t>Na wakujące miejsce powołuje się 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E603A" w:rsidRPr="0054014A" w:rsidTr="00D56CFF">
        <w:tc>
          <w:tcPr>
            <w:tcW w:w="562" w:type="dxa"/>
            <w:shd w:val="clear" w:color="auto" w:fill="auto"/>
          </w:tcPr>
          <w:p w:rsidR="001E603A" w:rsidRPr="0054014A" w:rsidRDefault="001E603A" w:rsidP="00D56CFF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1.</w:t>
            </w:r>
          </w:p>
        </w:tc>
        <w:tc>
          <w:tcPr>
            <w:tcW w:w="8007" w:type="dxa"/>
            <w:shd w:val="clear" w:color="auto" w:fill="auto"/>
          </w:tcPr>
          <w:p w:rsidR="001E603A" w:rsidRPr="0054014A" w:rsidRDefault="001E603A" w:rsidP="00D56CFF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Gabriela Monika Szozda</w:t>
            </w:r>
            <w:r w:rsidRPr="0054014A">
              <w:rPr>
                <w:sz w:val="24"/>
                <w:szCs w:val="24"/>
              </w:rPr>
              <w:t xml:space="preserve">, </w:t>
            </w:r>
            <w:r w:rsidRPr="00977A26">
              <w:rPr>
                <w:sz w:val="24"/>
                <w:szCs w:val="24"/>
              </w:rPr>
              <w:t>uzupełnienie składu (Komisarz Wyborczy)</w:t>
            </w:r>
            <w:r>
              <w:rPr>
                <w:sz w:val="24"/>
                <w:szCs w:val="24"/>
              </w:rPr>
              <w:t>, zam. Winnica</w:t>
            </w:r>
          </w:p>
        </w:tc>
      </w:tr>
    </w:tbl>
    <w:p w:rsidR="001E603A" w:rsidRPr="0054014A" w:rsidRDefault="001E603A" w:rsidP="001E603A">
      <w:pPr>
        <w:spacing w:line="312" w:lineRule="auto"/>
      </w:pPr>
    </w:p>
    <w:p w:rsidR="001E603A" w:rsidRPr="0054014A" w:rsidRDefault="001E603A" w:rsidP="001E603A">
      <w:pPr>
        <w:spacing w:line="312" w:lineRule="auto"/>
        <w:jc w:val="center"/>
      </w:pPr>
      <w:r w:rsidRPr="0054014A">
        <w:t>§ 3.</w:t>
      </w:r>
    </w:p>
    <w:p w:rsidR="001E603A" w:rsidRPr="0054014A" w:rsidRDefault="001E603A" w:rsidP="001E603A">
      <w:pPr>
        <w:spacing w:line="312" w:lineRule="auto"/>
      </w:pPr>
      <w:r w:rsidRPr="0054014A">
        <w:rPr>
          <w:color w:val="000000" w:themeColor="text1"/>
        </w:rPr>
        <w:t>Postanowienie</w:t>
      </w:r>
      <w:r w:rsidRPr="0054014A">
        <w:t xml:space="preserve"> wchodzi w życie z dniem podpisania.</w:t>
      </w:r>
    </w:p>
    <w:p w:rsidR="001E603A" w:rsidRPr="0054014A" w:rsidRDefault="001E603A" w:rsidP="001E603A">
      <w:pPr>
        <w:spacing w:line="312" w:lineRule="auto"/>
      </w:pPr>
    </w:p>
    <w:p w:rsidR="001E603A" w:rsidRPr="0054014A" w:rsidRDefault="001E603A" w:rsidP="001E603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  <w:t>w Legnicy</w:t>
      </w:r>
    </w:p>
    <w:p w:rsidR="001E603A" w:rsidRPr="0054014A" w:rsidRDefault="001E603A" w:rsidP="001E603A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E603A" w:rsidRPr="0054014A" w:rsidRDefault="00493B5B" w:rsidP="001E603A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1E603A" w:rsidRPr="0054014A">
        <w:rPr>
          <w:b/>
          <w:bCs/>
        </w:rPr>
        <w:t>Artur Waluk</w:t>
      </w:r>
    </w:p>
    <w:p w:rsidR="009D2B94" w:rsidRDefault="009D2B94"/>
    <w:sectPr w:rsidR="009D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3A"/>
    <w:rsid w:val="001E603A"/>
    <w:rsid w:val="00493B5B"/>
    <w:rsid w:val="009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966C"/>
  <w15:chartTrackingRefBased/>
  <w15:docId w15:val="{E4E1F8BE-1ED5-4C2A-91EA-40E0C545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1E603A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603A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Zych</dc:creator>
  <cp:keywords/>
  <dc:description/>
  <cp:lastModifiedBy>Anna Zych</cp:lastModifiedBy>
  <cp:revision>3</cp:revision>
  <dcterms:created xsi:type="dcterms:W3CDTF">2024-05-29T07:49:00Z</dcterms:created>
  <dcterms:modified xsi:type="dcterms:W3CDTF">2024-05-29T09:21:00Z</dcterms:modified>
</cp:coreProperties>
</file>