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D974E1" w:rsidRPr="00D974E1">
        <w:rPr>
          <w:b/>
          <w:bCs/>
        </w:rPr>
        <w:t xml:space="preserve"> NR </w:t>
      </w:r>
      <w:r w:rsidR="00204D38">
        <w:rPr>
          <w:b/>
          <w:bCs/>
        </w:rPr>
        <w:t>210</w:t>
      </w:r>
      <w:r w:rsidR="00D974E1" w:rsidRPr="00D974E1">
        <w:rPr>
          <w:b/>
          <w:bCs/>
        </w:rPr>
        <w:t>/2024</w:t>
      </w:r>
    </w:p>
    <w:p w:rsidR="00405F88" w:rsidRDefault="00A85BE8">
      <w:pPr>
        <w:spacing w:line="312" w:lineRule="auto"/>
        <w:jc w:val="center"/>
        <w:rPr>
          <w:b/>
        </w:rPr>
      </w:pPr>
      <w:r>
        <w:rPr>
          <w:b/>
        </w:rPr>
        <w:t>Komisarza Wyborczego w Legnicy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 xml:space="preserve">z dnia </w:t>
      </w:r>
      <w:r w:rsidR="00A85BE8">
        <w:rPr>
          <w:b/>
        </w:rPr>
        <w:t>26 lutego 2024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C01552">
        <w:rPr>
          <w:b/>
          <w:bCs/>
        </w:rPr>
        <w:t xml:space="preserve">zwołania pierwszych posiedzeń </w:t>
      </w:r>
      <w:r>
        <w:rPr>
          <w:b/>
          <w:bCs/>
        </w:rPr>
        <w:t xml:space="preserve">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wyborach </w:t>
      </w:r>
      <w:r w:rsidR="00377A6A">
        <w:rPr>
          <w:b/>
          <w:bCs/>
        </w:rPr>
        <w:t>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zarządzonych na dzień </w:t>
      </w:r>
      <w:r w:rsidR="00377A6A">
        <w:rPr>
          <w:b/>
          <w:bCs/>
        </w:rPr>
        <w:t>7 kwietnia 2024 r.</w:t>
      </w:r>
    </w:p>
    <w:p w:rsidR="00405F88" w:rsidRDefault="00405F88">
      <w:pPr>
        <w:spacing w:line="312" w:lineRule="auto"/>
        <w:rPr>
          <w:bCs/>
        </w:rPr>
      </w:pPr>
    </w:p>
    <w:p w:rsidR="00405F88" w:rsidRDefault="00C01552">
      <w:pPr>
        <w:spacing w:line="312" w:lineRule="auto"/>
        <w:jc w:val="both"/>
      </w:pPr>
      <w:r>
        <w:t>Na podstawie art. 178 § 7 pkt 2</w:t>
      </w:r>
      <w:r w:rsidR="00F247B1">
        <w:t xml:space="preserve"> ustawy z dnia</w:t>
      </w:r>
      <w:r w:rsidR="00223479">
        <w:t xml:space="preserve"> </w:t>
      </w:r>
      <w:r w:rsidR="00F247B1">
        <w:t>5 stycznia 2011 r. – Kodeks wyborczy (</w:t>
      </w:r>
      <w:r w:rsidR="00A85BE8">
        <w:t>Dz. U. z 2023 r. poz. 2408</w:t>
      </w:r>
      <w:r w:rsidR="00F247B1">
        <w:t>), w celu przeprowadzenia wyborów</w:t>
      </w:r>
      <w:r w:rsidR="008720A7">
        <w:t xml:space="preserve"> </w:t>
      </w:r>
      <w:r w:rsidR="0000182E">
        <w:rPr>
          <w:bCs/>
        </w:rPr>
        <w:t>organów jednostek samorządu terytorialnego</w:t>
      </w:r>
      <w:r w:rsidR="00F247B1">
        <w:rPr>
          <w:bCs/>
        </w:rPr>
        <w:t xml:space="preserve"> zarządzonych na dzień </w:t>
      </w:r>
      <w:r w:rsidR="0000182E">
        <w:rPr>
          <w:bCs/>
        </w:rPr>
        <w:t>7 kwietnia 2024 r.</w:t>
      </w:r>
      <w:r w:rsidR="00F247B1">
        <w:rPr>
          <w:bCs/>
        </w:rPr>
        <w:t xml:space="preserve">, </w:t>
      </w:r>
      <w:r w:rsidR="00A85BE8">
        <w:t>Komisarz Wyborczy w Legnicy</w:t>
      </w:r>
      <w:r w:rsidR="00F247B1">
        <w:rPr>
          <w:color w:val="000000"/>
        </w:rPr>
        <w:t xml:space="preserve"> </w:t>
      </w:r>
      <w:r w:rsidR="00F247B1">
        <w:t>postanawia co następuje:</w:t>
      </w:r>
    </w:p>
    <w:p w:rsidR="00405F88" w:rsidRPr="00C01552" w:rsidRDefault="00F247B1">
      <w:pPr>
        <w:spacing w:before="120" w:line="312" w:lineRule="auto"/>
        <w:jc w:val="center"/>
        <w:rPr>
          <w:color w:val="FF0000"/>
        </w:rPr>
      </w:pPr>
      <w:bookmarkStart w:id="0" w:name="__DdeLink__1647_2936056817"/>
      <w:bookmarkEnd w:id="0"/>
      <w:r>
        <w:t xml:space="preserve">§ </w:t>
      </w:r>
      <w:r w:rsidR="00905916">
        <w:t>1</w:t>
      </w:r>
      <w:r w:rsidR="00C01552">
        <w:t>.</w:t>
      </w:r>
    </w:p>
    <w:p w:rsidR="00405F88" w:rsidRDefault="00C01552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Zwołuję </w:t>
      </w:r>
      <w:r w:rsidR="005C0E9B">
        <w:rPr>
          <w:sz w:val="24"/>
          <w:szCs w:val="24"/>
        </w:rPr>
        <w:t xml:space="preserve">pierwsze </w:t>
      </w:r>
      <w:r>
        <w:rPr>
          <w:sz w:val="24"/>
          <w:szCs w:val="24"/>
        </w:rPr>
        <w:t xml:space="preserve">posiedzenia </w:t>
      </w:r>
      <w:r w:rsidR="00204D38">
        <w:rPr>
          <w:sz w:val="24"/>
          <w:szCs w:val="24"/>
        </w:rPr>
        <w:t>Powiatowej Komisji Wyborczej w Głogowie, Powiatowej Komisji Wyborczej w Lub</w:t>
      </w:r>
      <w:r w:rsidR="007E551F">
        <w:rPr>
          <w:sz w:val="24"/>
          <w:szCs w:val="24"/>
        </w:rPr>
        <w:t>i</w:t>
      </w:r>
      <w:r w:rsidR="00204D38">
        <w:rPr>
          <w:sz w:val="24"/>
          <w:szCs w:val="24"/>
        </w:rPr>
        <w:t>nie</w:t>
      </w:r>
      <w:r>
        <w:rPr>
          <w:sz w:val="24"/>
          <w:szCs w:val="24"/>
        </w:rPr>
        <w:t>,</w:t>
      </w:r>
      <w:r w:rsidR="00204D38">
        <w:rPr>
          <w:sz w:val="24"/>
          <w:szCs w:val="24"/>
        </w:rPr>
        <w:t xml:space="preserve"> Powiatowej Komisji Wyborczej w Polkowicach, </w:t>
      </w:r>
      <w:r>
        <w:rPr>
          <w:sz w:val="24"/>
          <w:szCs w:val="24"/>
        </w:rPr>
        <w:t xml:space="preserve"> miejskich, gminnych komisji wyborczych z obszaru właściwości</w:t>
      </w:r>
      <w:r w:rsidR="00204D38">
        <w:rPr>
          <w:sz w:val="24"/>
          <w:szCs w:val="24"/>
        </w:rPr>
        <w:t xml:space="preserve"> Komisarza Wyborczego w Legnicy</w:t>
      </w:r>
      <w:r>
        <w:rPr>
          <w:sz w:val="24"/>
          <w:szCs w:val="24"/>
        </w:rPr>
        <w:t xml:space="preserve"> </w:t>
      </w:r>
      <w:r w:rsidRPr="00204D38">
        <w:rPr>
          <w:sz w:val="24"/>
          <w:szCs w:val="24"/>
        </w:rPr>
        <w:t xml:space="preserve">na dzień </w:t>
      </w:r>
      <w:r w:rsidR="00204D38" w:rsidRPr="00204D38">
        <w:rPr>
          <w:sz w:val="24"/>
          <w:szCs w:val="24"/>
        </w:rPr>
        <w:t xml:space="preserve">28 lutego 2024 </w:t>
      </w:r>
      <w:r w:rsidR="001A701F" w:rsidRPr="00204D38">
        <w:rPr>
          <w:sz w:val="24"/>
          <w:szCs w:val="24"/>
        </w:rPr>
        <w:t>r.</w:t>
      </w:r>
      <w:r w:rsidR="00204D38">
        <w:rPr>
          <w:sz w:val="24"/>
          <w:szCs w:val="24"/>
        </w:rPr>
        <w:t xml:space="preserve"> </w:t>
      </w:r>
    </w:p>
    <w:p w:rsidR="00405F88" w:rsidRDefault="00F247B1">
      <w:pPr>
        <w:widowControl w:val="0"/>
        <w:spacing w:before="120" w:line="312" w:lineRule="auto"/>
        <w:jc w:val="center"/>
      </w:pPr>
      <w:r>
        <w:t xml:space="preserve">§ </w:t>
      </w:r>
      <w:r w:rsidR="00905916">
        <w:t>2.</w:t>
      </w:r>
    </w:p>
    <w:p w:rsidR="00204D38" w:rsidRDefault="00204D38" w:rsidP="00204D38">
      <w:pPr>
        <w:widowControl w:val="0"/>
        <w:spacing w:before="120" w:line="312" w:lineRule="auto"/>
        <w:jc w:val="both"/>
      </w:pPr>
      <w:r>
        <w:t>Zwołuję pierwsze posiedzeni</w:t>
      </w:r>
      <w:r w:rsidR="007E551F">
        <w:t>e</w:t>
      </w:r>
      <w:r>
        <w:t xml:space="preserve"> Powiatowej Komisji Wyborczej w Legnicy</w:t>
      </w:r>
      <w:r w:rsidRPr="00204D38">
        <w:t xml:space="preserve"> </w:t>
      </w:r>
      <w:r>
        <w:t xml:space="preserve">na dzień </w:t>
      </w:r>
      <w:r w:rsidRPr="00204D38">
        <w:t>27 lutego 2024 r</w:t>
      </w:r>
      <w:r>
        <w:t>.</w:t>
      </w:r>
    </w:p>
    <w:p w:rsidR="00204D38" w:rsidRPr="00204D38" w:rsidRDefault="00204D38" w:rsidP="00204D38">
      <w:pPr>
        <w:widowControl w:val="0"/>
        <w:spacing w:before="120" w:line="312" w:lineRule="auto"/>
        <w:jc w:val="center"/>
      </w:pPr>
      <w:r>
        <w:t>§ 3.</w:t>
      </w:r>
    </w:p>
    <w:p w:rsidR="00405F88" w:rsidRDefault="00861A0A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Organizację posiedzeń zapewniają organy obsługujące i gwarantujące techniczno-materialne warunki pracy właściwych komisji</w:t>
      </w:r>
      <w:r w:rsidR="00F247B1">
        <w:rPr>
          <w:sz w:val="24"/>
          <w:szCs w:val="24"/>
        </w:rPr>
        <w:t>.</w:t>
      </w:r>
      <w:r w:rsidR="00905916" w:rsidRPr="00905916">
        <w:rPr>
          <w:sz w:val="24"/>
          <w:szCs w:val="24"/>
        </w:rPr>
        <w:t xml:space="preserve"> </w:t>
      </w:r>
    </w:p>
    <w:p w:rsidR="00204D38" w:rsidRPr="00204D38" w:rsidRDefault="00204D38" w:rsidP="00204D38">
      <w:pPr>
        <w:widowControl w:val="0"/>
        <w:spacing w:before="120" w:line="312" w:lineRule="auto"/>
        <w:jc w:val="center"/>
      </w:pPr>
      <w:r>
        <w:t>§ 4.</w:t>
      </w:r>
    </w:p>
    <w:p w:rsidR="00204D38" w:rsidRDefault="0020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Miejsce spotkania wraz z</w:t>
      </w:r>
      <w:r w:rsidR="007E551F">
        <w:rPr>
          <w:sz w:val="24"/>
          <w:szCs w:val="24"/>
        </w:rPr>
        <w:t>e wskazaniem</w:t>
      </w:r>
      <w:r>
        <w:rPr>
          <w:sz w:val="24"/>
          <w:szCs w:val="24"/>
        </w:rPr>
        <w:t xml:space="preserve"> godziny spotkania</w:t>
      </w:r>
      <w:r w:rsidR="007E551F">
        <w:rPr>
          <w:sz w:val="24"/>
          <w:szCs w:val="24"/>
        </w:rPr>
        <w:t xml:space="preserve"> określa</w:t>
      </w:r>
      <w:r>
        <w:rPr>
          <w:sz w:val="24"/>
          <w:szCs w:val="24"/>
        </w:rPr>
        <w:t xml:space="preserve"> załącznik do postanowienia.</w:t>
      </w:r>
    </w:p>
    <w:p w:rsidR="00405F88" w:rsidRDefault="00F247B1">
      <w:pPr>
        <w:widowControl w:val="0"/>
        <w:spacing w:before="120" w:line="312" w:lineRule="auto"/>
        <w:jc w:val="center"/>
      </w:pPr>
      <w:r>
        <w:t xml:space="preserve">§ </w:t>
      </w:r>
      <w:r w:rsidR="00204D38">
        <w:t>5</w:t>
      </w:r>
      <w:r>
        <w:t>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405F88" w:rsidRDefault="00F247B1" w:rsidP="000F306E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905916">
        <w:rPr>
          <w:b/>
          <w:bCs/>
        </w:rPr>
        <w:t>w Legnicy</w:t>
      </w:r>
    </w:p>
    <w:p w:rsidR="00405F88" w:rsidRDefault="000F306E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1" w:name="_GoBack"/>
      <w:bookmarkEnd w:id="1"/>
      <w:r w:rsidR="00905916">
        <w:rPr>
          <w:b/>
          <w:bCs/>
        </w:rPr>
        <w:t>Artur Waluk</w:t>
      </w:r>
    </w:p>
    <w:p w:rsidR="00405F88" w:rsidRDefault="00405F8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>
      <w:pPr>
        <w:tabs>
          <w:tab w:val="left" w:pos="284"/>
        </w:tabs>
        <w:spacing w:line="312" w:lineRule="auto"/>
        <w:rPr>
          <w:b/>
          <w:bCs/>
        </w:rPr>
      </w:pPr>
    </w:p>
    <w:p w:rsidR="000F306E" w:rsidRDefault="000F306E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>
      <w:pPr>
        <w:tabs>
          <w:tab w:val="left" w:pos="284"/>
        </w:tabs>
        <w:spacing w:line="312" w:lineRule="auto"/>
        <w:rPr>
          <w:b/>
          <w:bCs/>
        </w:rPr>
      </w:pPr>
    </w:p>
    <w:p w:rsidR="000E794E" w:rsidRDefault="00204D38" w:rsidP="000E794E">
      <w:pPr>
        <w:tabs>
          <w:tab w:val="left" w:pos="284"/>
        </w:tabs>
        <w:spacing w:line="312" w:lineRule="auto"/>
        <w:rPr>
          <w:bCs/>
          <w:sz w:val="22"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04D38">
        <w:rPr>
          <w:bCs/>
          <w:sz w:val="22"/>
        </w:rPr>
        <w:t xml:space="preserve">Załącznik do postanowienia Nr 210/2024 </w:t>
      </w:r>
    </w:p>
    <w:p w:rsidR="000E794E" w:rsidRDefault="000E794E" w:rsidP="000E794E">
      <w:pPr>
        <w:tabs>
          <w:tab w:val="left" w:pos="284"/>
        </w:tabs>
        <w:spacing w:line="312" w:lineRule="auto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204D38" w:rsidRPr="00204D38">
        <w:rPr>
          <w:bCs/>
          <w:sz w:val="22"/>
        </w:rPr>
        <w:t>Komisarza Wyborczego</w:t>
      </w:r>
      <w:r>
        <w:rPr>
          <w:bCs/>
          <w:sz w:val="22"/>
        </w:rPr>
        <w:t xml:space="preserve"> </w:t>
      </w:r>
      <w:r w:rsidR="00204D38" w:rsidRPr="00204D38">
        <w:rPr>
          <w:bCs/>
          <w:sz w:val="22"/>
        </w:rPr>
        <w:t xml:space="preserve">w Legnicy </w:t>
      </w:r>
    </w:p>
    <w:p w:rsidR="00204D38" w:rsidRDefault="000E794E" w:rsidP="000E794E">
      <w:pPr>
        <w:tabs>
          <w:tab w:val="left" w:pos="284"/>
        </w:tabs>
        <w:spacing w:line="312" w:lineRule="auto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204D38" w:rsidRPr="00204D38">
        <w:rPr>
          <w:bCs/>
          <w:sz w:val="22"/>
        </w:rPr>
        <w:t xml:space="preserve">z dnia 26 lutego 2024 r. </w:t>
      </w:r>
    </w:p>
    <w:p w:rsidR="00204D38" w:rsidRDefault="00204D38">
      <w:pPr>
        <w:tabs>
          <w:tab w:val="left" w:pos="284"/>
        </w:tabs>
        <w:spacing w:line="312" w:lineRule="auto"/>
        <w:rPr>
          <w:bCs/>
        </w:rPr>
      </w:pPr>
    </w:p>
    <w:tbl>
      <w:tblPr>
        <w:tblStyle w:val="Tabela-Siatka"/>
        <w:tblpPr w:leftFromText="141" w:rightFromText="141" w:horzAnchor="margin" w:tblpY="1490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/>
                <w:bCs/>
              </w:rPr>
            </w:pPr>
            <w:bookmarkStart w:id="2" w:name="_Hlk159846679"/>
            <w:r w:rsidRPr="00204D38">
              <w:rPr>
                <w:b/>
                <w:bCs/>
              </w:rPr>
              <w:t xml:space="preserve">GMINA 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/>
                <w:bCs/>
              </w:rPr>
            </w:pPr>
            <w:r w:rsidRPr="00204D38">
              <w:rPr>
                <w:b/>
                <w:bCs/>
              </w:rPr>
              <w:t>Miejsce szkolenia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POWIAT GŁOGOWSKI 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Starostwo Powiatowe w Głogowie, sala 225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Sikorskiego 21, 67-200 Głogów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m. Głogów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Miejski w Głogowie, I piętro, pokój 122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Rynek 10, 67-200 Głogów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Głogów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Głogów, pokój 322a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Piaskowa 1, 67-200 Głogów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Jerzmanowa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narad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Urząd Gminy Jerzmanowa 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Lipowa 4, 67-222 Jerzmanowa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Kotla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narad, pok. nr 20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Kotla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Głogowska 93, 67-240 Kotla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Pęcław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Pęcław pokój 11, I piętro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Pęcław 28, 67-221 Białołęka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Żukowice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narad w budynku Urzędu Gminy w Żukowicach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Żukowice 148, 67-231 Żukowice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POWIAT LEGNICKI 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Sala nr 301 Starostwa Powiatowego w Legnicy, pl. Słowiański 1, 59 -220 Legnica 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m. Chojnów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nr 7 (I piętro) Urząd Miejski w Chojnowie, pl. Zamkowy 1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Chojnów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Urząd Gminy Chojnów sala 102, I piętro 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Urząd Gminy Chojnów 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Krotoszyce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Sala narad Urzędu Gminy w Krotoszycach, ul. Piastowska 46, 59 -223 Krotoszyce 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Kunice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w Kunicach, pok. 5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Gwarna 1, 59-216 Kunice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Legnickie Pole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w Legnickim Polu, pokój 16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Ul. </w:t>
            </w:r>
            <w:proofErr w:type="spellStart"/>
            <w:r w:rsidRPr="00204D38">
              <w:rPr>
                <w:bCs/>
              </w:rPr>
              <w:t>Dientzenhofera</w:t>
            </w:r>
            <w:proofErr w:type="spellEnd"/>
            <w:r w:rsidRPr="00204D38">
              <w:rPr>
                <w:bCs/>
              </w:rPr>
              <w:t xml:space="preserve"> 1, 59-241 Legnickie Pole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Miłkowice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nr 2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Miłkowice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Wojska Polskiego 71, 59-222 Miłkowice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Prochowice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Prochowicki Ośrodek Kultury i Sportu w Prochowicach Ul. Karola Miarki 5, 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lastRenderedPageBreak/>
              <w:t>gm. Ruja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w Rui, sala nr 5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Ruja 23, 59-243 Ruja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POWIAT LUBIŃSKI 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konferencyjna nr 301, III piętro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Starostwo Powiatowe w Lubinie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Kilińskiego 12b, 59-300 Lubin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m. Lubin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Miejski w Lubinie, sala 106b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Jana Kilińskiego 10, 59-300 Lubin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Lubin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w Lubinie pok. 127, I piętro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Ks. Ludwika I 3, 59-300 Lubin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Rudna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konferencyjna nr 10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Urząd Gminy Rudna 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Plac Zwycięstwa 15, 59-305 Rudna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Ścinawa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konferencyjna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Miasta i Gminy Ścinawa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POWIAT POLKOWICKI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narad nr 206, II piętro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Starostwo Powiatowe w Polkowicach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Św. Sebastiana 1, 59-100 Polkowice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Chocianów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Miasta i Gminy w Chocianowie, sala 4a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Ratuszowa 10, 59-140 Chocianów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Gaworzyce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Rajców (pokój nr 207) Urząd Gminy w Gaworzyce, Dworcowej 95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Grębocice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w Grębocicach, sala nr 14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Głogowska 3, 59-150 Grębocice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Polkowice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konferencyjna nr 207, II piętro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Gminy Polkowice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Rynek 1, 59-100 Polkowice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Przemków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konferencyjna Urzędu Miejskiego w Przemkowie, pokój nr 21. pl. Wolności 25 59 – 170 Przemków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gm. Radwanice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Sala konferencyjna Urzędu Gminy Radwanice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Ul. Przemysłowa 17, 59-160 Radwanice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 xml:space="preserve">MIASTO NA PRAWACH POWIATU 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-</w:t>
            </w:r>
          </w:p>
        </w:tc>
      </w:tr>
      <w:tr w:rsidR="00204D38" w:rsidRPr="00204D38" w:rsidTr="00A77AB6">
        <w:tc>
          <w:tcPr>
            <w:tcW w:w="410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m. Legnica</w:t>
            </w:r>
          </w:p>
        </w:tc>
        <w:tc>
          <w:tcPr>
            <w:tcW w:w="4956" w:type="dxa"/>
          </w:tcPr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Urząd Miasta Legnica, sala 226, II piętro</w:t>
            </w:r>
          </w:p>
          <w:p w:rsidR="00204D38" w:rsidRPr="00204D38" w:rsidRDefault="00204D38" w:rsidP="00204D38">
            <w:pPr>
              <w:tabs>
                <w:tab w:val="left" w:pos="284"/>
              </w:tabs>
              <w:spacing w:line="312" w:lineRule="auto"/>
              <w:rPr>
                <w:bCs/>
              </w:rPr>
            </w:pPr>
            <w:r w:rsidRPr="00204D38">
              <w:rPr>
                <w:bCs/>
              </w:rPr>
              <w:t>Plac Słowiański 8, 59-220 Legnica</w:t>
            </w:r>
          </w:p>
        </w:tc>
      </w:tr>
    </w:tbl>
    <w:p w:rsidR="00204D38" w:rsidRDefault="00204D38" w:rsidP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 w:rsidP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 w:rsidP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 w:rsidP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 w:rsidP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 w:rsidP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Default="00204D38" w:rsidP="00204D38">
      <w:pPr>
        <w:tabs>
          <w:tab w:val="left" w:pos="284"/>
        </w:tabs>
        <w:spacing w:line="312" w:lineRule="auto"/>
        <w:rPr>
          <w:b/>
          <w:bCs/>
        </w:rPr>
      </w:pPr>
    </w:p>
    <w:p w:rsidR="00204D38" w:rsidRPr="00204D38" w:rsidRDefault="00204D38" w:rsidP="00204D38">
      <w:pPr>
        <w:tabs>
          <w:tab w:val="left" w:pos="284"/>
        </w:tabs>
        <w:spacing w:line="312" w:lineRule="auto"/>
        <w:rPr>
          <w:b/>
          <w:bCs/>
        </w:rPr>
      </w:pPr>
      <w:r w:rsidRPr="00204D38">
        <w:rPr>
          <w:b/>
          <w:bCs/>
        </w:rPr>
        <w:t>Powiaty: głogowski, lubiński –</w:t>
      </w:r>
      <w:r w:rsidR="000E794E">
        <w:rPr>
          <w:b/>
          <w:bCs/>
        </w:rPr>
        <w:t xml:space="preserve"> </w:t>
      </w:r>
      <w:r w:rsidRPr="00204D38">
        <w:rPr>
          <w:b/>
          <w:bCs/>
        </w:rPr>
        <w:t xml:space="preserve"> godz. 11:00</w:t>
      </w:r>
    </w:p>
    <w:p w:rsidR="00204D38" w:rsidRPr="00204D38" w:rsidRDefault="00204D38" w:rsidP="00204D38">
      <w:pPr>
        <w:tabs>
          <w:tab w:val="left" w:pos="284"/>
        </w:tabs>
        <w:spacing w:line="312" w:lineRule="auto"/>
        <w:rPr>
          <w:b/>
          <w:bCs/>
        </w:rPr>
      </w:pPr>
      <w:r w:rsidRPr="00204D38">
        <w:rPr>
          <w:b/>
          <w:bCs/>
        </w:rPr>
        <w:t xml:space="preserve">Powiaty: legnicki, polkowicki, m. Legnica – </w:t>
      </w:r>
      <w:r w:rsidR="000E794E">
        <w:rPr>
          <w:b/>
          <w:bCs/>
        </w:rPr>
        <w:t xml:space="preserve"> godz. </w:t>
      </w:r>
      <w:r w:rsidRPr="00204D38">
        <w:rPr>
          <w:b/>
          <w:bCs/>
        </w:rPr>
        <w:t>13:00</w:t>
      </w:r>
      <w:bookmarkEnd w:id="2"/>
    </w:p>
    <w:p w:rsidR="00204D38" w:rsidRPr="00204D38" w:rsidRDefault="00204D38">
      <w:pPr>
        <w:tabs>
          <w:tab w:val="left" w:pos="284"/>
        </w:tabs>
        <w:spacing w:line="312" w:lineRule="auto"/>
        <w:rPr>
          <w:bCs/>
        </w:rPr>
      </w:pPr>
    </w:p>
    <w:sectPr w:rsidR="00204D38" w:rsidRPr="00204D3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82E"/>
    <w:rsid w:val="0005396C"/>
    <w:rsid w:val="000E794E"/>
    <w:rsid w:val="000F306E"/>
    <w:rsid w:val="00181547"/>
    <w:rsid w:val="001A701F"/>
    <w:rsid w:val="00204D38"/>
    <w:rsid w:val="00211D02"/>
    <w:rsid w:val="00223479"/>
    <w:rsid w:val="002E21C2"/>
    <w:rsid w:val="00377A6A"/>
    <w:rsid w:val="00405F88"/>
    <w:rsid w:val="00556D7A"/>
    <w:rsid w:val="00573CFF"/>
    <w:rsid w:val="005C0E9B"/>
    <w:rsid w:val="0065282F"/>
    <w:rsid w:val="006764C3"/>
    <w:rsid w:val="00735976"/>
    <w:rsid w:val="007B75DD"/>
    <w:rsid w:val="007E551F"/>
    <w:rsid w:val="00832234"/>
    <w:rsid w:val="00861A0A"/>
    <w:rsid w:val="008720A7"/>
    <w:rsid w:val="0088647C"/>
    <w:rsid w:val="00905916"/>
    <w:rsid w:val="00984109"/>
    <w:rsid w:val="00A85BE8"/>
    <w:rsid w:val="00A94230"/>
    <w:rsid w:val="00BA50FB"/>
    <w:rsid w:val="00C01552"/>
    <w:rsid w:val="00C575E2"/>
    <w:rsid w:val="00D974E1"/>
    <w:rsid w:val="00DF71A5"/>
    <w:rsid w:val="00E6518C"/>
    <w:rsid w:val="00E73A5B"/>
    <w:rsid w:val="00E808CC"/>
    <w:rsid w:val="00E92966"/>
    <w:rsid w:val="00F12DE7"/>
    <w:rsid w:val="00F247B1"/>
    <w:rsid w:val="00F8301D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08E6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3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ECD2-208D-49FB-BA40-013700B9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Karina Kurowska</cp:lastModifiedBy>
  <cp:revision>5</cp:revision>
  <cp:lastPrinted>2024-02-26T12:35:00Z</cp:lastPrinted>
  <dcterms:created xsi:type="dcterms:W3CDTF">2024-02-26T12:35:00Z</dcterms:created>
  <dcterms:modified xsi:type="dcterms:W3CDTF">2024-02-26T12:57:00Z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