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8D268E" w:rsidRDefault="0076411E" w:rsidP="008D26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D268E">
        <w:rPr>
          <w:rFonts w:ascii="Times New Roman" w:hAnsi="Times New Roman"/>
          <w:b/>
          <w:color w:val="000000"/>
          <w:sz w:val="24"/>
          <w:szCs w:val="24"/>
        </w:rPr>
        <w:t>DLG.6043.84.2024</w:t>
      </w:r>
    </w:p>
    <w:p w:rsidR="003E03F8" w:rsidRPr="008D268E" w:rsidRDefault="002D6C6A" w:rsidP="008D268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268E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8D268E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8D268E" w:rsidRPr="008D268E">
        <w:rPr>
          <w:rFonts w:ascii="Times New Roman" w:hAnsi="Times New Roman"/>
          <w:b/>
          <w:color w:val="000000"/>
          <w:sz w:val="24"/>
          <w:szCs w:val="24"/>
        </w:rPr>
        <w:t>129</w:t>
      </w:r>
      <w:r w:rsidR="00573324" w:rsidRPr="008D268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8D268E" w:rsidRDefault="002D6C6A" w:rsidP="008D268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D268E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8D268E" w:rsidRDefault="003E03F8" w:rsidP="008D268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268E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8D26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268E" w:rsidRPr="008D268E">
        <w:rPr>
          <w:rFonts w:ascii="Times New Roman" w:hAnsi="Times New Roman"/>
          <w:b/>
          <w:sz w:val="24"/>
          <w:szCs w:val="24"/>
        </w:rPr>
        <w:t>9 lutego 2024</w:t>
      </w:r>
      <w:r w:rsidR="00D553A9" w:rsidRPr="008D268E">
        <w:rPr>
          <w:rFonts w:ascii="Times New Roman" w:hAnsi="Times New Roman"/>
          <w:b/>
          <w:sz w:val="24"/>
          <w:szCs w:val="24"/>
        </w:rPr>
        <w:t xml:space="preserve">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8D268E">
        <w:rPr>
          <w:rFonts w:ascii="Times New Roman" w:hAnsi="Times New Roman"/>
          <w:b/>
          <w:sz w:val="24"/>
          <w:szCs w:val="24"/>
        </w:rPr>
        <w:t>KOMITET WYBORCZY WYBORCÓW PIOTRA WOŹNIAKA ROZWÓJ RZECZYCY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8D268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8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Ida Alicja </w:t>
      </w:r>
      <w:proofErr w:type="spellStart"/>
      <w:r w:rsidR="00D553A9">
        <w:rPr>
          <w:rFonts w:ascii="Times New Roman" w:hAnsi="Times New Roman"/>
          <w:sz w:val="24"/>
          <w:szCs w:val="24"/>
        </w:rPr>
        <w:t>Krysztopolska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8D268E">
        <w:rPr>
          <w:rFonts w:ascii="Times New Roman" w:hAnsi="Times New Roman"/>
          <w:b/>
          <w:sz w:val="24"/>
          <w:szCs w:val="24"/>
        </w:rPr>
        <w:t>KOMITET WYBORCZY WYBORCÓW PIOTRA WOŹNIAKA ROZWÓJ RZECZYCY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8D268E">
        <w:rPr>
          <w:rFonts w:ascii="Times New Roman" w:hAnsi="Times New Roman"/>
          <w:b/>
          <w:sz w:val="24"/>
          <w:szCs w:val="24"/>
        </w:rPr>
        <w:t>KOMITET WYBORCZY WYBORCÓW PIOTRA WOŹNIAKA ROZWÓJ RZECZYCY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Ida Alicja </w:t>
      </w:r>
      <w:proofErr w:type="spellStart"/>
      <w:r w:rsidR="00D553A9">
        <w:rPr>
          <w:rFonts w:ascii="Times New Roman" w:hAnsi="Times New Roman"/>
          <w:sz w:val="24"/>
          <w:szCs w:val="24"/>
        </w:rPr>
        <w:t>Krysztopolska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D268E">
        <w:rPr>
          <w:rFonts w:ascii="Times New Roman" w:hAnsi="Times New Roman"/>
          <w:b/>
          <w:sz w:val="24"/>
          <w:szCs w:val="24"/>
        </w:rPr>
        <w:t>KWW PIOTRA WOŹNIAKA ROZWÓJ RZECZYCY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Rzeczyca 67, 59-150 Grębocice.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p3pfzt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68E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8D268E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8D268E">
        <w:rPr>
          <w:rFonts w:ascii="Times New Roman" w:hAnsi="Times New Roman"/>
          <w:b/>
          <w:color w:val="000000"/>
          <w:sz w:val="24"/>
          <w:szCs w:val="24"/>
        </w:rPr>
        <w:t xml:space="preserve">Gmina Grębocice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021603).</w:t>
      </w:r>
    </w:p>
    <w:p w:rsidR="002D6C6A" w:rsidRPr="008D268E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268E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8D268E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8D268E">
        <w:rPr>
          <w:rFonts w:ascii="Times New Roman" w:hAnsi="Times New Roman"/>
          <w:b/>
          <w:color w:val="000000"/>
          <w:sz w:val="24"/>
          <w:szCs w:val="24"/>
        </w:rPr>
        <w:br/>
      </w:r>
      <w:r w:rsidR="008D268E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8D268E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8D268E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0D0" w:rsidRDefault="003D60D0">
      <w:pPr>
        <w:spacing w:after="0" w:line="240" w:lineRule="auto"/>
      </w:pPr>
      <w:r>
        <w:separator/>
      </w:r>
    </w:p>
  </w:endnote>
  <w:endnote w:type="continuationSeparator" w:id="0">
    <w:p w:rsidR="003D60D0" w:rsidRDefault="003D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0D0" w:rsidRDefault="003D60D0">
      <w:pPr>
        <w:spacing w:after="0" w:line="240" w:lineRule="auto"/>
      </w:pPr>
      <w:r>
        <w:separator/>
      </w:r>
    </w:p>
  </w:footnote>
  <w:footnote w:type="continuationSeparator" w:id="0">
    <w:p w:rsidR="003D60D0" w:rsidRDefault="003D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D60D0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D268E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F6ACB4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3381-EC3B-499D-8B2D-548E7D94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2024-02-08T14:28:00Z</cp:lastPrinted>
  <dcterms:created xsi:type="dcterms:W3CDTF">2024-02-08T14:28:00Z</dcterms:created>
  <dcterms:modified xsi:type="dcterms:W3CDTF">2024-02-08T14:28:00Z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