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7E172B">
      <w:pPr>
        <w:jc w:val="center"/>
        <w:rPr>
          <w:b/>
          <w:caps/>
        </w:rPr>
      </w:pPr>
      <w:r>
        <w:rPr>
          <w:b/>
          <w:caps/>
        </w:rPr>
        <w:t>Postanowienie Nr 2/2023</w:t>
      </w:r>
      <w:r>
        <w:rPr>
          <w:b/>
          <w:caps/>
        </w:rPr>
        <w:br/>
        <w:t>Komisarza Wyborczego w Legnicy</w:t>
      </w:r>
    </w:p>
    <w:p w:rsidR="00A77B3E" w:rsidRDefault="007E172B">
      <w:pPr>
        <w:spacing w:before="280" w:after="280"/>
        <w:jc w:val="center"/>
        <w:rPr>
          <w:b/>
          <w:caps/>
        </w:rPr>
      </w:pPr>
      <w:r>
        <w:t>z dnia 16 stycznia 2023 r.</w:t>
      </w:r>
    </w:p>
    <w:p w:rsidR="00A77B3E" w:rsidRDefault="007E172B">
      <w:pPr>
        <w:keepNext/>
        <w:spacing w:after="480"/>
        <w:jc w:val="center"/>
      </w:pPr>
      <w:r>
        <w:rPr>
          <w:b/>
        </w:rPr>
        <w:t>w sprawie stwierdzenia wygaśnięcia mandatu radnego Rady Miejskiej w Chocianowie</w:t>
      </w:r>
    </w:p>
    <w:p w:rsidR="00A77B3E" w:rsidRDefault="007E172B">
      <w:pPr>
        <w:keepLines/>
        <w:spacing w:before="120" w:after="120"/>
        <w:ind w:firstLine="227"/>
      </w:pPr>
      <w:r>
        <w:t xml:space="preserve">Na podstawie art. 383 § 2a w związku z § 1 pkt 4 ustawy z dnia 5 stycznia 2011 r. – Kodeks </w:t>
      </w:r>
      <w:r>
        <w:t>wyborczy</w:t>
      </w:r>
      <w:r>
        <w:br/>
        <w:t>(Dz. U. z 2022 r. poz. 1277 i 2418) Komisarz Wyborczy w Legnicy postanawia, co następuje:</w:t>
      </w:r>
    </w:p>
    <w:p w:rsidR="00A77B3E" w:rsidRDefault="007E172B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Stwierdza się wygaśnięcie z dniem 2 stycznia 2023 r. mandatu radnego wybranego do Rady Miejskiej w Chocianowie w okręgu wyborczym nr 11 z listy nr 17 - </w:t>
      </w:r>
      <w:r>
        <w:t>KWW TOMASZ KULCZYŃSKI 2018, z powodu pisemnego zrzeczenia się mandatu. Radnym, którego mandat wygasł jest Paweł Marek BUJAK.</w:t>
      </w:r>
    </w:p>
    <w:p w:rsidR="00A77B3E" w:rsidRDefault="007E172B">
      <w:pPr>
        <w:keepLines/>
        <w:spacing w:before="120" w:after="120"/>
        <w:ind w:firstLine="340"/>
      </w:pPr>
      <w:r>
        <w:rPr>
          <w:b/>
        </w:rPr>
        <w:t>§ 2. </w:t>
      </w:r>
      <w:r>
        <w:t>Postanowienie przekazuje się Zainteresowanemu, Wojewodzie Dolnośląskiemu oraz Przewodniczącemu Rady Miejskiej w Chocianowie.</w:t>
      </w:r>
    </w:p>
    <w:p w:rsidR="00A77B3E" w:rsidRDefault="007E172B">
      <w:pPr>
        <w:keepLines/>
        <w:spacing w:before="120" w:after="120"/>
        <w:ind w:firstLine="340"/>
      </w:pPr>
      <w:r>
        <w:rPr>
          <w:b/>
        </w:rPr>
        <w:t>§</w:t>
      </w:r>
      <w:r>
        <w:rPr>
          <w:b/>
        </w:rPr>
        <w:t> 3. </w:t>
      </w:r>
      <w:r>
        <w:t>Postanowienie ogłasza się w Dzienniku Urzędowym Województwa Dolnośląskiego oraz podaje do publicznej wiadomości w Biuletynie Informacji Publicznej.</w:t>
      </w:r>
    </w:p>
    <w:p w:rsidR="00A77B3E" w:rsidRDefault="007E172B">
      <w:pPr>
        <w:keepLines/>
        <w:spacing w:before="120" w:after="120"/>
        <w:ind w:firstLine="340"/>
      </w:pPr>
      <w:r>
        <w:rPr>
          <w:b/>
        </w:rPr>
        <w:t>§ 4. </w:t>
      </w:r>
      <w:r>
        <w:t>Na postanowienie Zainteresowanemu przysługuje skarga do Wojewódzkiego Sądu Administracyjnego we Wro</w:t>
      </w:r>
      <w:r>
        <w:t>cławiu, którą wnosi się za pośrednictwem Komisarza Wyborczego w Legnicy w terminie siedmiu dni od dnia doręczenia postanowienia. Zgodnie z art. 9 § 1 Kodeksu wyborczego przez upływ terminu do wniesienia skargi należy rozumieć dzień złożenia skargi Komisarz</w:t>
      </w:r>
      <w:r>
        <w:t>owi Wyborczemu w Legnicy (decyduje data złożenia skargi, a nie data jej nadania w urzędzie pocztowym).</w:t>
      </w:r>
    </w:p>
    <w:p w:rsidR="00A77B3E" w:rsidRDefault="007E172B">
      <w:pPr>
        <w:keepNext/>
        <w:keepLines/>
        <w:spacing w:before="120" w:after="120"/>
        <w:ind w:firstLine="340"/>
      </w:pPr>
      <w:r>
        <w:rPr>
          <w:b/>
        </w:rPr>
        <w:t>§ 5. </w:t>
      </w:r>
      <w:r>
        <w:t>Postanowienie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7E172B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AA5C3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C38" w:rsidRDefault="00AA5C3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5C38" w:rsidRDefault="007E172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Komisarz Wyborczy w Legnicy</w:t>
            </w:r>
            <w:r>
              <w:rPr>
                <w:color w:val="000000"/>
                <w:szCs w:val="22"/>
              </w:rPr>
              <w:br/>
            </w:r>
            <w:r w:rsidR="006A0A64">
              <w:rPr>
                <w:b/>
              </w:rPr>
              <w:t xml:space="preserve">/-/ </w:t>
            </w:r>
            <w:bookmarkStart w:id="0" w:name="_GoBack"/>
            <w:bookmarkEnd w:id="0"/>
            <w:r>
              <w:rPr>
                <w:b/>
              </w:rPr>
              <w:t>Artur Waluk</w:t>
            </w:r>
          </w:p>
        </w:tc>
      </w:tr>
    </w:tbl>
    <w:p w:rsidR="00A77B3E" w:rsidRDefault="00A77B3E">
      <w:pPr>
        <w:keepNext/>
      </w:pPr>
    </w:p>
    <w:p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72B" w:rsidRDefault="007E172B">
      <w:r>
        <w:separator/>
      </w:r>
    </w:p>
  </w:endnote>
  <w:endnote w:type="continuationSeparator" w:id="0">
    <w:p w:rsidR="007E172B" w:rsidRDefault="007E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A5C3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A5C38" w:rsidRDefault="007E172B">
          <w:pPr>
            <w:jc w:val="left"/>
            <w:rPr>
              <w:sz w:val="18"/>
            </w:rPr>
          </w:pPr>
          <w:r>
            <w:rPr>
              <w:sz w:val="18"/>
            </w:rPr>
            <w:t>Id: 44CC618B-30D8-4D0F-B14A-9FF8A43D1FC4.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A5C38" w:rsidRDefault="007E172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A0A64">
            <w:rPr>
              <w:sz w:val="18"/>
            </w:rPr>
            <w:fldChar w:fldCharType="separate"/>
          </w:r>
          <w:r w:rsidR="006A0A6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A5C38" w:rsidRDefault="00AA5C3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72B" w:rsidRDefault="007E172B">
      <w:r>
        <w:separator/>
      </w:r>
    </w:p>
  </w:footnote>
  <w:footnote w:type="continuationSeparator" w:id="0">
    <w:p w:rsidR="007E172B" w:rsidRDefault="007E1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A0A64"/>
    <w:rsid w:val="007E172B"/>
    <w:rsid w:val="00A77B3E"/>
    <w:rsid w:val="00AA5C38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E97021"/>
  <w15:docId w15:val="{68A2F742-8BB4-4736-9125-69091E3C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Postanowienie Nr 2/2023 z dnia 16 stycznia 2023 r.</vt:lpstr>
      <vt:lpstr/>
    </vt:vector>
  </TitlesOfParts>
  <Company>Komisarz Wyborczy w Legnicy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Nr 2/2023 z dnia 16 stycznia 2023 r.</dc:title>
  <dc:subject>w sprawie stwierdzenia wygaśnięcia mandatu radnego Rady Miejskiej w^Chocianowie</dc:subject>
  <dc:creator>karina_kurowska</dc:creator>
  <cp:lastModifiedBy>Karina Kurowska</cp:lastModifiedBy>
  <cp:revision>2</cp:revision>
  <dcterms:created xsi:type="dcterms:W3CDTF">2023-01-16T09:28:00Z</dcterms:created>
  <dcterms:modified xsi:type="dcterms:W3CDTF">2023-01-16T09:28:00Z</dcterms:modified>
  <cp:category>Akt prawny</cp:category>
</cp:coreProperties>
</file>