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E55E0D">
        <w:rPr>
          <w:b/>
          <w:bCs/>
          <w:color w:val="000000" w:themeColor="text1"/>
        </w:rPr>
        <w:t xml:space="preserve"> 15</w:t>
      </w:r>
      <w:r w:rsidR="00C14C93" w:rsidRPr="0054014A">
        <w:rPr>
          <w:b/>
          <w:bCs/>
          <w:color w:val="000000" w:themeColor="text1"/>
        </w:rPr>
        <w:t>/2022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stycznia 2022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E55E0D" w:rsidRDefault="00E55E0D" w:rsidP="00E55E0D">
      <w:pPr>
        <w:spacing w:line="312" w:lineRule="auto"/>
        <w:rPr>
          <w:b/>
          <w:bCs/>
        </w:rPr>
      </w:pPr>
    </w:p>
    <w:p w:rsidR="00E55E0D" w:rsidRPr="00E55E0D" w:rsidRDefault="00E55E0D" w:rsidP="00E55E0D">
      <w:pPr>
        <w:spacing w:line="312" w:lineRule="auto"/>
        <w:rPr>
          <w:bCs/>
        </w:rPr>
      </w:pPr>
      <w:r w:rsidRPr="00E55E0D">
        <w:rPr>
          <w:bCs/>
        </w:rPr>
        <w:t>DLG – 775 – 7 – 25/21/22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2020 r. poz. 1319 oraz z 2021 r. poz. 1834 i 2054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>Stwierdza</w:t>
      </w:r>
      <w:r w:rsidR="00E55E0D">
        <w:t>m</w:t>
      </w:r>
      <w:r w:rsidRPr="0054014A">
        <w:t xml:space="preserve">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przedterminowych do Rady Gminy Kunice oraz przedterminowych Wójta Gminy Kunice</w:t>
      </w:r>
      <w:r w:rsidRPr="0054014A">
        <w:t xml:space="preserve"> zarządzonych na dzień 30 stycznia 2022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Renata Wójcik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SRS GMINY KUNICE (uzupełnienie składu), zam. Spalona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Buzdygan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SRS GMINY KUNICE (uzupełnienie składu), zam. Pątnów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124B02" w:rsidRPr="006527A7" w:rsidRDefault="0044301B" w:rsidP="006527A7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  <w:r w:rsidR="006527A7">
        <w:rPr>
          <w:b/>
          <w:bCs/>
          <w:color w:val="000000" w:themeColor="text1"/>
        </w:rPr>
        <w:br/>
      </w:r>
      <w:r w:rsidR="006527A7"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C2" w:rsidRDefault="00EA54C2">
      <w:r>
        <w:separator/>
      </w:r>
    </w:p>
  </w:endnote>
  <w:endnote w:type="continuationSeparator" w:id="0">
    <w:p w:rsidR="00EA54C2" w:rsidRDefault="00EA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C2" w:rsidRDefault="00EA54C2">
      <w:r>
        <w:separator/>
      </w:r>
    </w:p>
  </w:footnote>
  <w:footnote w:type="continuationSeparator" w:id="0">
    <w:p w:rsidR="00EA54C2" w:rsidRDefault="00EA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27A7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5E0D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54C2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139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EC1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2BF7-F612-4C8D-9300-A4CC9552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Katarzyna Borkowska</cp:lastModifiedBy>
  <cp:revision>3</cp:revision>
  <cp:lastPrinted>2022-01-27T13:50:00Z</cp:lastPrinted>
  <dcterms:created xsi:type="dcterms:W3CDTF">2022-01-27T13:48:00Z</dcterms:created>
  <dcterms:modified xsi:type="dcterms:W3CDTF">2022-01-27T13:51:00Z</dcterms:modified>
</cp:coreProperties>
</file>