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582A" w14:textId="77777777" w:rsidR="009A250F" w:rsidRPr="009A250F" w:rsidRDefault="009A250F" w:rsidP="009A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14:paraId="31C6026C" w14:textId="77777777" w:rsidR="009A250F" w:rsidRPr="009A250F" w:rsidRDefault="009A250F" w:rsidP="009A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KOMISARZA WYBORCZEGO W LEGNICY </w:t>
      </w:r>
    </w:p>
    <w:p w14:paraId="1457C7CC" w14:textId="649E9EDC" w:rsidR="009A250F" w:rsidRPr="009A250F" w:rsidRDefault="009A250F" w:rsidP="009A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sierpnia</w:t>
      </w:r>
      <w:r w:rsidR="006E0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 w:rsidR="00EF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0698996E" w14:textId="390C23EA" w:rsidR="009A250F" w:rsidRPr="009A250F" w:rsidRDefault="009A250F" w:rsidP="009A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udostępniania do wglądu sprawozdania finansowego komitet</w:t>
      </w:r>
      <w:r w:rsid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wyborcz</w:t>
      </w:r>
      <w:r w:rsid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uczestnicząc</w:t>
      </w:r>
      <w:r w:rsid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wyborach uzupełniających do Rady Gminy </w:t>
      </w:r>
      <w:r w:rsid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Radwanicach </w:t>
      </w:r>
    </w:p>
    <w:p w14:paraId="2742CCE8" w14:textId="3FAB8800" w:rsidR="009A250F" w:rsidRPr="00EF347C" w:rsidRDefault="009A250F" w:rsidP="00EF34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zarządzonych na dzień </w:t>
      </w:r>
      <w:r w:rsid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lipca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="00EF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48BB9FBF" w14:textId="77777777" w:rsidR="009A250F" w:rsidRPr="009A250F" w:rsidRDefault="009A250F" w:rsidP="009A2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C3674" w14:textId="77777777" w:rsidR="009A250F" w:rsidRPr="00EF347C" w:rsidRDefault="009A250F" w:rsidP="00EF34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EF347C"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>143 § 3 ustawy z dnia 5 stycznia 2011 r. –</w:t>
      </w:r>
      <w:r w:rsidR="00EF347C"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wyborczy (Dz.</w:t>
      </w:r>
      <w:r w:rsidR="00EF347C"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2020 r. poz. 1319) podaje się do wiadomości publicznej informację o miejscu, czasie i </w:t>
      </w:r>
      <w:r w:rsidRP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udostępniania do wglądu sprawozdania finansowego:</w:t>
      </w:r>
    </w:p>
    <w:p w14:paraId="60F1F8B3" w14:textId="77777777" w:rsidR="009A250F" w:rsidRPr="009A250F" w:rsidRDefault="009A250F" w:rsidP="009A250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ECED5" w14:textId="257F0E15" w:rsidR="009A250F" w:rsidRPr="009A250F" w:rsidRDefault="009A250F" w:rsidP="009A2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komite</w:t>
      </w:r>
      <w:r w:rsidR="009B2387"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9B238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 w:rsidR="009B238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Komisarzowi Wyborczemu w Legnicy w związku z przeprowadzonymi wyborami uzupełniającymi, na wniosek zainteresowanych podmiotów, udostępniane będzie do wglądu w Krajowym Biurze Wyborczym Delegat</w:t>
      </w:r>
      <w:r w:rsid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>ura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Legnicy, </w:t>
      </w:r>
      <w:r w:rsid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pl. Słowiański 1,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IV piętro</w:t>
      </w:r>
      <w:r w:rsid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403, w dniach od poniedziałku do piątku w godz. od 8:00 do 15:00, po uprzednim wypełnieniu wniosku o udostępnienie informacji publicznej.</w:t>
      </w:r>
    </w:p>
    <w:p w14:paraId="27B1991F" w14:textId="77777777" w:rsidR="009A250F" w:rsidRPr="009A250F" w:rsidRDefault="009A250F" w:rsidP="009A2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C08A3" w14:textId="5FF37CB7" w:rsidR="009A250F" w:rsidRPr="009A250F" w:rsidRDefault="009A250F" w:rsidP="00EF34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</w:t>
      </w:r>
      <w:r w:rsid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 wymienionej ustawy komitet wyborczy, który brał udział w wyborach uzupełniających do Rady Gminy </w:t>
      </w:r>
      <w:r w:rsidR="009B2387">
        <w:rPr>
          <w:rFonts w:ascii="Times New Roman" w:eastAsia="Times New Roman" w:hAnsi="Times New Roman" w:cs="Times New Roman"/>
          <w:sz w:val="24"/>
          <w:szCs w:val="24"/>
          <w:lang w:eastAsia="pl-PL"/>
        </w:rPr>
        <w:t>w Radwanicach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zarządzonych na dzień </w:t>
      </w:r>
      <w:r w:rsidR="009B2387">
        <w:rPr>
          <w:rFonts w:ascii="Times New Roman" w:eastAsia="Times New Roman" w:hAnsi="Times New Roman" w:cs="Times New Roman"/>
          <w:sz w:val="24"/>
          <w:szCs w:val="24"/>
          <w:lang w:eastAsia="pl-PL"/>
        </w:rPr>
        <w:t>4 lipca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a także stowarzyszenia i fundacje, które w swoich statutach przewidują działania związane z analizą finansowania kampanii wyborczych, mogą zgłaszać do Komisarza Wyborczego w Legnicy, umotywowane, pisemne zastrzeżenia do sprawozdania finansowego, nie później jednak niż w terminie 30 dni od dnia </w:t>
      </w:r>
      <w:r w:rsid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="009C212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bookmarkStart w:id="0" w:name="_GoBack"/>
      <w:bookmarkEnd w:id="0"/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omunikatu.  </w:t>
      </w:r>
    </w:p>
    <w:p w14:paraId="76F42EE7" w14:textId="77777777" w:rsidR="009A250F" w:rsidRPr="009A250F" w:rsidRDefault="009A250F" w:rsidP="009A2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83E05" w14:textId="77777777" w:rsidR="009A250F" w:rsidRPr="009B2387" w:rsidRDefault="009A250F" w:rsidP="00EF347C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Komisarz Wyborczy</w:t>
      </w:r>
    </w:p>
    <w:p w14:paraId="07300117" w14:textId="77777777" w:rsidR="009A250F" w:rsidRPr="009B2387" w:rsidRDefault="00EF347C" w:rsidP="00EF347C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9A250F" w:rsidRP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Legnicy</w:t>
      </w:r>
    </w:p>
    <w:p w14:paraId="57A67678" w14:textId="77777777" w:rsidR="009A250F" w:rsidRPr="009B2387" w:rsidRDefault="009A250F" w:rsidP="00EF347C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 Artur Waluk</w:t>
      </w:r>
    </w:p>
    <w:p w14:paraId="281BAC64" w14:textId="77777777" w:rsidR="009A250F" w:rsidRPr="009A250F" w:rsidRDefault="009A250F" w:rsidP="009A2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14727" w14:textId="77777777" w:rsidR="009A250F" w:rsidRPr="009A250F" w:rsidRDefault="009A250F" w:rsidP="009A250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3804E" w14:textId="77777777" w:rsidR="009A250F" w:rsidRPr="009A250F" w:rsidRDefault="009A250F" w:rsidP="009A250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E01B6" w14:textId="77777777" w:rsidR="009A250F" w:rsidRPr="009A250F" w:rsidRDefault="009A250F" w:rsidP="009A250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460A3" w14:textId="77777777" w:rsidR="009A250F" w:rsidRPr="009A250F" w:rsidRDefault="009A250F" w:rsidP="009A250F">
      <w:pPr>
        <w:spacing w:after="0" w:line="360" w:lineRule="auto"/>
        <w:rPr>
          <w:sz w:val="24"/>
          <w:szCs w:val="24"/>
        </w:rPr>
      </w:pPr>
    </w:p>
    <w:sectPr w:rsidR="009A250F" w:rsidRPr="009A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0F"/>
    <w:rsid w:val="000560A1"/>
    <w:rsid w:val="0010167B"/>
    <w:rsid w:val="006E06AA"/>
    <w:rsid w:val="007533DF"/>
    <w:rsid w:val="009A250F"/>
    <w:rsid w:val="009B2387"/>
    <w:rsid w:val="009C2128"/>
    <w:rsid w:val="00E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3743"/>
  <w15:chartTrackingRefBased/>
  <w15:docId w15:val="{2BFBD0F6-5AC2-42CE-A641-136F3D84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A250F"/>
  </w:style>
  <w:style w:type="character" w:styleId="Odwoaniedokomentarza">
    <w:name w:val="annotation reference"/>
    <w:basedOn w:val="Domylnaczcionkaakapitu"/>
    <w:uiPriority w:val="99"/>
    <w:semiHidden/>
    <w:unhideWhenUsed/>
    <w:rsid w:val="006E0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6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Anna Zych</cp:lastModifiedBy>
  <cp:revision>3</cp:revision>
  <cp:lastPrinted>2021-08-24T10:31:00Z</cp:lastPrinted>
  <dcterms:created xsi:type="dcterms:W3CDTF">2021-07-14T08:40:00Z</dcterms:created>
  <dcterms:modified xsi:type="dcterms:W3CDTF">2021-08-24T10:31:00Z</dcterms:modified>
</cp:coreProperties>
</file>