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52" w:rsidRPr="001C4809" w:rsidRDefault="00B22D0A">
      <w:pPr>
        <w:widowControl w:val="0"/>
        <w:spacing w:before="120" w:after="0" w:line="360" w:lineRule="exact"/>
        <w:jc w:val="both"/>
        <w:rPr>
          <w:b/>
          <w:sz w:val="20"/>
        </w:rPr>
      </w:pPr>
      <w:r w:rsidRPr="001C4809">
        <w:rPr>
          <w:rFonts w:ascii="Times New Roman" w:hAnsi="Times New Roman"/>
          <w:b/>
          <w:color w:val="000000"/>
          <w:szCs w:val="24"/>
        </w:rPr>
        <w:t>DLG.6043.119.2024</w:t>
      </w:r>
    </w:p>
    <w:p w:rsidR="00F16C52" w:rsidRPr="001C4809" w:rsidRDefault="00B22D0A" w:rsidP="001C4809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809">
        <w:rPr>
          <w:rFonts w:ascii="Times New Roman" w:hAnsi="Times New Roman"/>
          <w:b/>
          <w:color w:val="000000"/>
          <w:sz w:val="24"/>
          <w:szCs w:val="24"/>
        </w:rPr>
        <w:t xml:space="preserve">POSTANOWIENIE NR </w:t>
      </w:r>
      <w:r w:rsidR="001C4809" w:rsidRPr="001C4809">
        <w:rPr>
          <w:rFonts w:ascii="Times New Roman" w:hAnsi="Times New Roman"/>
          <w:b/>
          <w:color w:val="000000"/>
          <w:sz w:val="24"/>
          <w:szCs w:val="24"/>
        </w:rPr>
        <w:t>229</w:t>
      </w:r>
      <w:r w:rsidRPr="001C4809">
        <w:rPr>
          <w:rFonts w:ascii="Times New Roman" w:hAnsi="Times New Roman"/>
          <w:b/>
          <w:color w:val="000000"/>
          <w:sz w:val="24"/>
          <w:szCs w:val="24"/>
        </w:rPr>
        <w:t>/2024</w:t>
      </w:r>
    </w:p>
    <w:p w:rsidR="00F16C52" w:rsidRPr="001C4809" w:rsidRDefault="00B22D0A" w:rsidP="001C4809">
      <w:pPr>
        <w:widowControl w:val="0"/>
        <w:spacing w:before="120" w:after="0" w:line="240" w:lineRule="auto"/>
        <w:jc w:val="center"/>
        <w:rPr>
          <w:b/>
        </w:rPr>
      </w:pPr>
      <w:r w:rsidRPr="001C4809">
        <w:rPr>
          <w:rFonts w:ascii="Times New Roman" w:hAnsi="Times New Roman"/>
          <w:b/>
          <w:color w:val="000000"/>
          <w:sz w:val="24"/>
          <w:szCs w:val="24"/>
        </w:rPr>
        <w:t>KOMISARZA WYBORCZEGO W LEGNICY</w:t>
      </w:r>
    </w:p>
    <w:p w:rsidR="00F16C52" w:rsidRPr="001C4809" w:rsidRDefault="00B22D0A" w:rsidP="001C4809">
      <w:pPr>
        <w:widowControl w:val="0"/>
        <w:spacing w:before="120" w:after="0" w:line="240" w:lineRule="auto"/>
        <w:jc w:val="center"/>
        <w:rPr>
          <w:b/>
        </w:rPr>
      </w:pPr>
      <w:r w:rsidRPr="001C4809">
        <w:rPr>
          <w:rFonts w:ascii="Times New Roman" w:hAnsi="Times New Roman"/>
          <w:b/>
          <w:color w:val="000000"/>
          <w:sz w:val="24"/>
          <w:szCs w:val="24"/>
        </w:rPr>
        <w:t>z dnia 6 marca 2024</w:t>
      </w:r>
      <w:r w:rsidRPr="001C4809">
        <w:rPr>
          <w:rFonts w:ascii="Times New Roman" w:hAnsi="Times New Roman"/>
          <w:b/>
          <w:sz w:val="24"/>
          <w:szCs w:val="24"/>
        </w:rPr>
        <w:t xml:space="preserve"> r.</w:t>
      </w:r>
    </w:p>
    <w:p w:rsidR="00F16C52" w:rsidRDefault="00B22D0A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w sprawie przyjęcia zawiadomienia o zmianie pełnomocnika wyborczego komitetu wyborczego pod nazwą </w:t>
      </w:r>
      <w:r w:rsidRPr="001C4809">
        <w:rPr>
          <w:rFonts w:ascii="Times New Roman" w:hAnsi="Times New Roman"/>
          <w:b/>
          <w:color w:val="000000"/>
          <w:sz w:val="24"/>
          <w:szCs w:val="24"/>
        </w:rPr>
        <w:t>KOMITET WYBORCZY WYBORCÓW NASZA GMINA TO PRZYSZŁOŚĆ-NASZE DOBRO</w:t>
      </w:r>
      <w:r>
        <w:rPr>
          <w:rFonts w:ascii="Times New Roman" w:hAnsi="Times New Roman"/>
          <w:color w:val="000000"/>
          <w:sz w:val="24"/>
          <w:szCs w:val="24"/>
        </w:rPr>
        <w:t xml:space="preserve"> utworzonego w celu zgłaszania kandydatów na radnych </w:t>
      </w:r>
      <w:r w:rsidR="001C4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wyborach zarządzonych na dzień 7 kwietnia 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16C52" w:rsidRDefault="00F16C5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C52" w:rsidRDefault="00B22D0A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Komisarz Wyborczy w Legnicy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bookmarkStart w:id="0" w:name="__DdeLink__53_3045250124"/>
      <w:r>
        <w:rPr>
          <w:rFonts w:ascii="Times New Roman" w:hAnsi="Times New Roman"/>
          <w:color w:val="000000"/>
          <w:sz w:val="24"/>
          <w:szCs w:val="24"/>
        </w:rPr>
        <w:t>art. 167 § 3 w zw. z art. 89 § 2 oraz art. 97 §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ustawy z dnia 5 stycznia 2011 r. – Kodeks wyborczy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(Dz. U. z 2023 r. poz. 2408),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 rozpatrzeniu zawiadomienia</w:t>
      </w:r>
      <w:r>
        <w:rPr>
          <w:rFonts w:ascii="Times New Roman" w:hAnsi="Times New Roman"/>
          <w:color w:val="000000"/>
          <w:sz w:val="24"/>
          <w:szCs w:val="24"/>
        </w:rPr>
        <w:t xml:space="preserve"> komitetu wyborczego pod nazwą </w:t>
      </w:r>
      <w:r w:rsidRPr="001C4809">
        <w:rPr>
          <w:rFonts w:ascii="Times New Roman" w:hAnsi="Times New Roman"/>
          <w:b/>
          <w:color w:val="000000"/>
          <w:sz w:val="24"/>
          <w:szCs w:val="24"/>
        </w:rPr>
        <w:t>KOMITET WYBORCZY WYBORCÓW NASZA GMINA TO PRZYSZŁOŚĆ-NASZE DOBRO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zmiany pełnomocnika wyborczego komitetu</w:t>
      </w:r>
    </w:p>
    <w:p w:rsidR="00F16C52" w:rsidRDefault="00F16C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6C52" w:rsidRDefault="00B22D0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F16C52" w:rsidRDefault="00B22D0A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przyjąć zawiadomienie o zmianie pełnomocnika wyborczego komitetu wyborczego pod nazwą </w:t>
      </w:r>
      <w:r w:rsidRPr="001C4809">
        <w:rPr>
          <w:rFonts w:ascii="Times New Roman" w:hAnsi="Times New Roman"/>
          <w:b/>
          <w:color w:val="000000"/>
          <w:sz w:val="24"/>
          <w:szCs w:val="24"/>
        </w:rPr>
        <w:t>KOMITET WYBORCZY WYBORCÓW NASZA GMINA TO PRZYSZŁOŚĆ-NASZE DOBRO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16C52" w:rsidRDefault="00B22D0A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dotychczasowy pełnomocnik wyborczy komitetu: </w:t>
      </w:r>
      <w:r>
        <w:rPr>
          <w:rFonts w:ascii="Times New Roman" w:hAnsi="Times New Roman"/>
          <w:b/>
          <w:color w:val="000000"/>
          <w:sz w:val="24"/>
          <w:szCs w:val="24"/>
        </w:rPr>
        <w:t>PRZEMYSŁAW ZBIGNIEW BŁAŻEJEWSKI</w:t>
      </w:r>
    </w:p>
    <w:p w:rsidR="00F16C52" w:rsidRDefault="00B22D0A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nowy pełnomocnik wyborczy komitetu: </w:t>
      </w:r>
      <w:r>
        <w:rPr>
          <w:rFonts w:ascii="Times New Roman" w:hAnsi="Times New Roman"/>
          <w:b/>
          <w:color w:val="000000"/>
          <w:sz w:val="24"/>
          <w:szCs w:val="24"/>
        </w:rPr>
        <w:t>JUSTYNA MACHOWICZ</w:t>
      </w:r>
    </w:p>
    <w:p w:rsidR="00F16C52" w:rsidRDefault="00F16C52">
      <w:pPr>
        <w:widowControl w:val="0"/>
        <w:spacing w:before="12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6C52" w:rsidRDefault="00B22D0A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Pozostałe dane określone w Postanowieniu Komisarza Wyborczego w Legnicy z dnia 12 lutego 2024 r. </w:t>
      </w:r>
      <w:bookmarkStart w:id="1" w:name="__DdeLink__516_966097693"/>
      <w:r>
        <w:rPr>
          <w:rFonts w:ascii="Times New Roman" w:hAnsi="Times New Roman"/>
          <w:color w:val="000000"/>
          <w:sz w:val="24"/>
          <w:szCs w:val="24"/>
        </w:rPr>
        <w:t>DLG.6043.119.2024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o przyjęciu zawiadomienia pozostają bez zmian.</w:t>
      </w:r>
    </w:p>
    <w:p w:rsidR="001C4809" w:rsidRDefault="001C4809">
      <w:pPr>
        <w:widowControl w:val="0"/>
        <w:spacing w:before="120" w:after="0" w:line="360" w:lineRule="exact"/>
        <w:jc w:val="both"/>
      </w:pPr>
    </w:p>
    <w:p w:rsidR="00F16C52" w:rsidRDefault="00F16C52">
      <w:pPr>
        <w:widowControl w:val="0"/>
        <w:spacing w:before="120" w:after="0" w:line="360" w:lineRule="exact"/>
        <w:jc w:val="both"/>
        <w:rPr>
          <w:sz w:val="24"/>
          <w:szCs w:val="24"/>
        </w:rPr>
      </w:pPr>
    </w:p>
    <w:p w:rsidR="00F16C52" w:rsidRPr="006A79A2" w:rsidRDefault="00B22D0A" w:rsidP="006A79A2">
      <w:pPr>
        <w:widowControl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809">
        <w:rPr>
          <w:rFonts w:ascii="Times New Roman" w:hAnsi="Times New Roman"/>
          <w:b/>
          <w:color w:val="000000"/>
          <w:sz w:val="24"/>
          <w:szCs w:val="24"/>
        </w:rPr>
        <w:t>Komisarz Wyborczy w Legnicy</w:t>
      </w:r>
      <w:r w:rsidRPr="001C4809">
        <w:rPr>
          <w:rFonts w:ascii="Times New Roman" w:hAnsi="Times New Roman"/>
          <w:b/>
          <w:color w:val="000000"/>
          <w:sz w:val="24"/>
          <w:szCs w:val="24"/>
        </w:rPr>
        <w:br/>
      </w:r>
      <w:r w:rsidR="006A79A2">
        <w:rPr>
          <w:rFonts w:ascii="Times New Roman" w:hAnsi="Times New Roman"/>
          <w:b/>
          <w:color w:val="000000"/>
          <w:sz w:val="24"/>
          <w:szCs w:val="24"/>
        </w:rPr>
        <w:t xml:space="preserve">/-/ </w:t>
      </w:r>
      <w:bookmarkStart w:id="2" w:name="_GoBack"/>
      <w:bookmarkEnd w:id="2"/>
      <w:r w:rsidRPr="001C4809">
        <w:rPr>
          <w:rFonts w:ascii="Times New Roman" w:hAnsi="Times New Roman"/>
          <w:b/>
          <w:color w:val="000000"/>
          <w:sz w:val="24"/>
          <w:szCs w:val="24"/>
        </w:rPr>
        <w:t>Artur Waluk</w:t>
      </w:r>
    </w:p>
    <w:p w:rsidR="00F16C52" w:rsidRDefault="00F16C52">
      <w:pPr>
        <w:widowControl w:val="0"/>
        <w:spacing w:before="240"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F16C52" w:rsidRDefault="00F16C52">
      <w:pPr>
        <w:widowControl w:val="0"/>
        <w:spacing w:before="240" w:after="0" w:line="240" w:lineRule="auto"/>
        <w:jc w:val="both"/>
      </w:pPr>
    </w:p>
    <w:sectPr w:rsidR="00F16C52">
      <w:headerReference w:type="default" r:id="rId7"/>
      <w:headerReference w:type="first" r:id="rId8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C9" w:rsidRDefault="00BA72C9">
      <w:pPr>
        <w:spacing w:after="0" w:line="240" w:lineRule="auto"/>
      </w:pPr>
      <w:r>
        <w:separator/>
      </w:r>
    </w:p>
  </w:endnote>
  <w:endnote w:type="continuationSeparator" w:id="0">
    <w:p w:rsidR="00BA72C9" w:rsidRDefault="00BA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C9" w:rsidRDefault="00BA72C9">
      <w:pPr>
        <w:spacing w:after="0" w:line="240" w:lineRule="auto"/>
      </w:pPr>
      <w:r>
        <w:separator/>
      </w:r>
    </w:p>
  </w:footnote>
  <w:footnote w:type="continuationSeparator" w:id="0">
    <w:p w:rsidR="00BA72C9" w:rsidRDefault="00BA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2" w:rsidRDefault="00F16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2" w:rsidRDefault="00F16C5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52"/>
    <w:rsid w:val="00141A11"/>
    <w:rsid w:val="001C4809"/>
    <w:rsid w:val="00584CB1"/>
    <w:rsid w:val="006A79A2"/>
    <w:rsid w:val="00B22D0A"/>
    <w:rsid w:val="00BA72C9"/>
    <w:rsid w:val="00C10202"/>
    <w:rsid w:val="00CB1A85"/>
    <w:rsid w:val="00F16C52"/>
    <w:rsid w:val="00F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FF0"/>
  <w15:docId w15:val="{A4F35521-EC76-48CA-8793-B069DE6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40A2-CA30-464A-853F-1BD428E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2</cp:revision>
  <cp:lastPrinted>2017-09-11T12:53:00Z</cp:lastPrinted>
  <dcterms:created xsi:type="dcterms:W3CDTF">2024-03-06T11:44:00Z</dcterms:created>
  <dcterms:modified xsi:type="dcterms:W3CDTF">2024-03-06T11:44:00Z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