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1D9E" w14:textId="37D7B401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</w:t>
      </w:r>
      <w:r w:rsidR="00EE1B02">
        <w:rPr>
          <w:b/>
          <w:bCs/>
        </w:rPr>
        <w:t xml:space="preserve"> 41</w:t>
      </w:r>
      <w:r w:rsidR="00F807A0" w:rsidRPr="00F807A0">
        <w:rPr>
          <w:b/>
          <w:bCs/>
        </w:rPr>
        <w:t>/2022</w:t>
      </w:r>
    </w:p>
    <w:p w14:paraId="51AF067F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14:paraId="429916A5" w14:textId="61F61ABE" w:rsidR="00D16DBA" w:rsidRDefault="005E1B3E">
      <w:pPr>
        <w:spacing w:line="312" w:lineRule="auto"/>
        <w:jc w:val="center"/>
      </w:pPr>
      <w:r>
        <w:rPr>
          <w:b/>
        </w:rPr>
        <w:t>z dnia 1</w:t>
      </w:r>
      <w:r w:rsidR="00EE3494">
        <w:rPr>
          <w:b/>
        </w:rPr>
        <w:t>4</w:t>
      </w:r>
      <w:r>
        <w:rPr>
          <w:b/>
        </w:rPr>
        <w:t xml:space="preserve"> czerwca 2022 r.</w:t>
      </w:r>
    </w:p>
    <w:p w14:paraId="06068FFC" w14:textId="77777777" w:rsidR="00D16DBA" w:rsidRDefault="00D16DBA">
      <w:pPr>
        <w:spacing w:line="312" w:lineRule="auto"/>
        <w:jc w:val="center"/>
        <w:rPr>
          <w:b/>
        </w:rPr>
      </w:pPr>
    </w:p>
    <w:p w14:paraId="44CE7A6F" w14:textId="77777777" w:rsidR="00D16DBA" w:rsidRDefault="005E1B3E" w:rsidP="00EE3494">
      <w:pPr>
        <w:jc w:val="center"/>
      </w:pPr>
      <w:r>
        <w:rPr>
          <w:b/>
          <w:bCs/>
        </w:rPr>
        <w:t>w sprawie zwołania pierwszego posiedzenia</w:t>
      </w:r>
      <w:r w:rsidR="008C1237">
        <w:rPr>
          <w:b/>
          <w:bCs/>
        </w:rPr>
        <w:br/>
      </w:r>
      <w:r>
        <w:rPr>
          <w:b/>
          <w:bCs/>
        </w:rPr>
        <w:t xml:space="preserve">Miejskiej Komisji do spraw Referendum w Chocianowie </w:t>
      </w:r>
    </w:p>
    <w:p w14:paraId="403BBD88" w14:textId="0FF598DE" w:rsidR="00D16DBA" w:rsidRDefault="005E1B3E" w:rsidP="00EE3494">
      <w:pPr>
        <w:jc w:val="center"/>
      </w:pPr>
      <w:r>
        <w:rPr>
          <w:b/>
          <w:bCs/>
        </w:rPr>
        <w:t xml:space="preserve">w </w:t>
      </w:r>
      <w:r w:rsidR="001B7880">
        <w:rPr>
          <w:b/>
          <w:bCs/>
        </w:rPr>
        <w:t>referendum gminnym</w:t>
      </w:r>
      <w:r>
        <w:rPr>
          <w:b/>
          <w:bCs/>
        </w:rPr>
        <w:t xml:space="preserve"> w sprawach odwołania Burmistrza Miasta i Gminy Chocianów </w:t>
      </w:r>
      <w:r w:rsidR="00EE1B02">
        <w:rPr>
          <w:b/>
          <w:bCs/>
        </w:rPr>
        <w:t xml:space="preserve">oraz </w:t>
      </w:r>
      <w:r>
        <w:rPr>
          <w:b/>
          <w:bCs/>
        </w:rPr>
        <w:t>odwołania Rady Miejskiej w Chocianowie przed upływem kadencji</w:t>
      </w:r>
      <w:r w:rsidR="00EE1B02">
        <w:rPr>
          <w:b/>
          <w:bCs/>
        </w:rPr>
        <w:t xml:space="preserve"> 2018-2023</w:t>
      </w:r>
    </w:p>
    <w:p w14:paraId="4EE2CFA4" w14:textId="46A37161" w:rsidR="00D16DBA" w:rsidRDefault="005E1B3E" w:rsidP="00EE3494">
      <w:pPr>
        <w:jc w:val="center"/>
        <w:rPr>
          <w:b/>
          <w:bCs/>
        </w:rPr>
      </w:pPr>
      <w:r>
        <w:rPr>
          <w:b/>
          <w:bCs/>
        </w:rPr>
        <w:t>zarządzony</w:t>
      </w:r>
      <w:r w:rsidR="001B7880">
        <w:rPr>
          <w:b/>
          <w:bCs/>
        </w:rPr>
        <w:t>m</w:t>
      </w:r>
      <w:r>
        <w:rPr>
          <w:b/>
          <w:bCs/>
        </w:rPr>
        <w:t xml:space="preserve"> na dzień 26 czerwca 2022 r.</w:t>
      </w:r>
    </w:p>
    <w:p w14:paraId="0741830A" w14:textId="774CC037" w:rsidR="00EE1B02" w:rsidRDefault="00EE1B02">
      <w:pPr>
        <w:spacing w:line="312" w:lineRule="auto"/>
        <w:jc w:val="center"/>
        <w:rPr>
          <w:b/>
          <w:bCs/>
        </w:rPr>
      </w:pPr>
    </w:p>
    <w:p w14:paraId="5676F6EA" w14:textId="77777777" w:rsidR="00EE1B02" w:rsidRDefault="00EE1B02">
      <w:pPr>
        <w:spacing w:line="312" w:lineRule="auto"/>
        <w:jc w:val="center"/>
      </w:pPr>
    </w:p>
    <w:p w14:paraId="6E449A1F" w14:textId="750295E5" w:rsidR="00D16DBA" w:rsidRPr="00EE1B02" w:rsidRDefault="00EE1B02">
      <w:pPr>
        <w:spacing w:line="312" w:lineRule="auto"/>
        <w:rPr>
          <w:b/>
          <w:sz w:val="20"/>
          <w:szCs w:val="20"/>
        </w:rPr>
      </w:pPr>
      <w:r w:rsidRPr="00EE1B02">
        <w:rPr>
          <w:b/>
          <w:sz w:val="20"/>
          <w:szCs w:val="20"/>
        </w:rPr>
        <w:t>DLG-778-1-</w:t>
      </w:r>
      <w:r>
        <w:rPr>
          <w:b/>
          <w:sz w:val="20"/>
          <w:szCs w:val="20"/>
        </w:rPr>
        <w:t>28</w:t>
      </w:r>
      <w:r w:rsidRPr="00EE1B02">
        <w:rPr>
          <w:b/>
          <w:sz w:val="20"/>
          <w:szCs w:val="20"/>
        </w:rPr>
        <w:t xml:space="preserve"> /22</w:t>
      </w:r>
    </w:p>
    <w:p w14:paraId="58D98568" w14:textId="4E620C8A" w:rsidR="00D16DBA" w:rsidRPr="00EE1B02" w:rsidRDefault="005E1B3E">
      <w:pPr>
        <w:spacing w:line="312" w:lineRule="auto"/>
        <w:jc w:val="both"/>
      </w:pPr>
      <w:r w:rsidRPr="00EE1B02">
        <w:t xml:space="preserve">Na podstawie art. 178 § 7 pkt 2 ustawy z dnia 5 stycznia 2011 r. – Kodeks wyborczy (Dz. U. </w:t>
      </w:r>
      <w:r w:rsidR="00C8591B">
        <w:t xml:space="preserve">                     </w:t>
      </w:r>
      <w:r w:rsidRPr="00EE1B02">
        <w:t>z 2020 r. poz. 1319, z 2021 r. poz. 1834 i 2054 oraz z 2022 r. poz. 655)</w:t>
      </w:r>
      <w:r w:rsidR="005F0277" w:rsidRPr="00EE1B02">
        <w:t xml:space="preserve"> w związku z art. 49 ust. 6 ustawy z dnia 15 września 2000 r. o referendum lokalnym (Dz. U. z 2019 r. poz. 741)</w:t>
      </w:r>
      <w:r w:rsidRPr="00EE1B02">
        <w:t xml:space="preserve">, w celu przeprowadzenia </w:t>
      </w:r>
      <w:r w:rsidR="00DE0C65" w:rsidRPr="00EE1B02">
        <w:t>referendum</w:t>
      </w:r>
      <w:r w:rsidRPr="00EE1B02">
        <w:t xml:space="preserve"> </w:t>
      </w:r>
      <w:r w:rsidR="005F0277" w:rsidRPr="00EE1B02">
        <w:t>gminneg</w:t>
      </w:r>
      <w:r w:rsidR="00EE1B02">
        <w:t xml:space="preserve">o </w:t>
      </w:r>
      <w:r w:rsidRPr="00EE1B02">
        <w:t xml:space="preserve">w sprawach odwołania Burmistrza Miasta i Gminy Chocianów </w:t>
      </w:r>
      <w:r w:rsidR="00EE1B02" w:rsidRPr="00EE1B02">
        <w:t xml:space="preserve">oraz </w:t>
      </w:r>
      <w:r w:rsidRPr="00EE1B02">
        <w:t xml:space="preserve"> odwołania Rady Miejskiej w Chocianowie przed upływem kadencji</w:t>
      </w:r>
      <w:r w:rsidRPr="00EE1B02">
        <w:rPr>
          <w:bCs/>
        </w:rPr>
        <w:t xml:space="preserve"> </w:t>
      </w:r>
      <w:r w:rsidR="00EE1B02" w:rsidRPr="00EE1B02">
        <w:rPr>
          <w:bCs/>
        </w:rPr>
        <w:t xml:space="preserve">2018-2023 </w:t>
      </w:r>
      <w:r w:rsidRPr="00EE1B02">
        <w:rPr>
          <w:bCs/>
        </w:rPr>
        <w:t>zarządzon</w:t>
      </w:r>
      <w:r w:rsidR="005F0277" w:rsidRPr="00EE1B02">
        <w:rPr>
          <w:bCs/>
        </w:rPr>
        <w:t>ego</w:t>
      </w:r>
      <w:r w:rsidRPr="00EE1B02">
        <w:rPr>
          <w:bCs/>
        </w:rPr>
        <w:t xml:space="preserve"> na dzień 26 czerwca 2022 r., </w:t>
      </w:r>
      <w:r w:rsidRPr="00EE1B02">
        <w:t>Komisarz Wyborczy w Legnicy postanawia co następuje:</w:t>
      </w:r>
    </w:p>
    <w:p w14:paraId="2BDFC139" w14:textId="77777777" w:rsidR="00D16DBA" w:rsidRPr="00EE1B02" w:rsidRDefault="00D16DBA" w:rsidP="005F0277">
      <w:pPr>
        <w:widowControl w:val="0"/>
        <w:spacing w:before="120" w:line="312" w:lineRule="auto"/>
      </w:pPr>
      <w:bookmarkStart w:id="0" w:name="__DdeLink__1647_2936056817"/>
      <w:bookmarkEnd w:id="0"/>
    </w:p>
    <w:p w14:paraId="7CEFE2F6" w14:textId="0A20A2E3" w:rsidR="00EE1B02" w:rsidRDefault="005E1B3E" w:rsidP="00EE3494">
      <w:pPr>
        <w:widowControl w:val="0"/>
        <w:spacing w:before="120" w:line="312" w:lineRule="auto"/>
        <w:jc w:val="both"/>
      </w:pPr>
      <w:r w:rsidRPr="00EE1B02">
        <w:t>§ 1.</w:t>
      </w:r>
      <w:r w:rsidR="00EE1B02" w:rsidRPr="00EE1B02">
        <w:t xml:space="preserve"> </w:t>
      </w:r>
      <w:r w:rsidRPr="00EE1B02">
        <w:t>Zwołuj</w:t>
      </w:r>
      <w:r w:rsidR="00EE1B02" w:rsidRPr="00EE1B02">
        <w:t>ę</w:t>
      </w:r>
      <w:r w:rsidRPr="00EE1B02">
        <w:t xml:space="preserve">  pierwsze posiedzenie Miejskiej Komisji do spraw Referendum w Chocianowie na dzień </w:t>
      </w:r>
      <w:r w:rsidR="00EE1B02" w:rsidRPr="00EE1B02">
        <w:t xml:space="preserve"> 23 czerwca 2022 r.</w:t>
      </w:r>
      <w:r w:rsidR="00EE3494">
        <w:t>,</w:t>
      </w:r>
      <w:r w:rsidR="00EE1B02" w:rsidRPr="00EE1B02">
        <w:t xml:space="preserve"> </w:t>
      </w:r>
      <w:r w:rsidRPr="00EE1B02">
        <w:t>o godz.</w:t>
      </w:r>
      <w:r w:rsidR="00EE1B02" w:rsidRPr="00EE1B02">
        <w:t xml:space="preserve"> 10.00</w:t>
      </w:r>
      <w:r w:rsidRPr="00EE1B02">
        <w:t xml:space="preserve"> w </w:t>
      </w:r>
      <w:r w:rsidR="00EE1B02" w:rsidRPr="00EE1B02">
        <w:t xml:space="preserve">Szkole Podstawowej im. Odkrywców Polskiej Miedzi, </w:t>
      </w:r>
      <w:r w:rsidR="00EE3494">
        <w:t xml:space="preserve">                  </w:t>
      </w:r>
      <w:r w:rsidR="00EE1B02" w:rsidRPr="00EE1B02">
        <w:t xml:space="preserve">ul. Szkolna 1, </w:t>
      </w:r>
      <w:r w:rsidR="00EE1B02">
        <w:t>59-</w:t>
      </w:r>
      <w:r w:rsidR="00726C55">
        <w:t xml:space="preserve">140 </w:t>
      </w:r>
      <w:r w:rsidR="00EE1B02" w:rsidRPr="00EE1B02">
        <w:t>Chocianów ( mała hala).</w:t>
      </w:r>
    </w:p>
    <w:p w14:paraId="2115A486" w14:textId="77777777" w:rsidR="00555E89" w:rsidRDefault="00555E89" w:rsidP="00EE3494">
      <w:pPr>
        <w:widowControl w:val="0"/>
        <w:spacing w:before="120" w:line="312" w:lineRule="auto"/>
        <w:jc w:val="both"/>
      </w:pPr>
    </w:p>
    <w:p w14:paraId="07D4D63F" w14:textId="2FA5E3CB" w:rsidR="00555E89" w:rsidRPr="00555E89" w:rsidRDefault="00555E89" w:rsidP="00555E89">
      <w:pPr>
        <w:widowControl w:val="0"/>
        <w:spacing w:line="360" w:lineRule="auto"/>
        <w:jc w:val="both"/>
        <w:rPr>
          <w:rFonts w:eastAsia="Calibri"/>
          <w:lang w:eastAsia="en-US"/>
        </w:rPr>
      </w:pPr>
      <w:r w:rsidRPr="00555E89">
        <w:rPr>
          <w:rFonts w:eastAsia="Calibri"/>
          <w:lang w:eastAsia="en-US"/>
        </w:rPr>
        <w:t>§ 2. Obsługę oraz techniczno-materialne warunki pracy komisji zapewnia Burmistrz Miasta i Gminy Chocianów.</w:t>
      </w:r>
    </w:p>
    <w:p w14:paraId="1EBF3294" w14:textId="2C25218E" w:rsidR="00D16DBA" w:rsidRPr="00EE1B02" w:rsidRDefault="005E1B3E" w:rsidP="00EE3494">
      <w:pPr>
        <w:widowControl w:val="0"/>
        <w:spacing w:before="120" w:line="312" w:lineRule="auto"/>
        <w:jc w:val="both"/>
      </w:pPr>
      <w:r w:rsidRPr="00EE1B02">
        <w:t>§ 3.</w:t>
      </w:r>
      <w:r w:rsidR="00EE1B02" w:rsidRPr="00EE1B02">
        <w:t xml:space="preserve"> </w:t>
      </w:r>
      <w:r w:rsidRPr="00EE1B02">
        <w:t>Postanowienie wchodzi w życie z dniem podpisania.</w:t>
      </w:r>
    </w:p>
    <w:p w14:paraId="28041296" w14:textId="77777777" w:rsidR="00D16DBA" w:rsidRPr="00EE1B02" w:rsidRDefault="00D16DBA">
      <w:pPr>
        <w:spacing w:before="120" w:line="312" w:lineRule="auto"/>
      </w:pPr>
    </w:p>
    <w:p w14:paraId="3F49CE86" w14:textId="77777777" w:rsidR="00D16DBA" w:rsidRPr="00EE1B02" w:rsidRDefault="00D16DBA">
      <w:pPr>
        <w:spacing w:before="120" w:line="312" w:lineRule="auto"/>
        <w:rPr>
          <w:sz w:val="22"/>
          <w:szCs w:val="22"/>
        </w:rPr>
      </w:pPr>
    </w:p>
    <w:p w14:paraId="0D84AFD8" w14:textId="7E3BDA8E" w:rsidR="00D16DBA" w:rsidRPr="00EE1B02" w:rsidRDefault="00D16DBA">
      <w:pPr>
        <w:spacing w:line="312" w:lineRule="auto"/>
        <w:rPr>
          <w:b/>
          <w:bCs/>
          <w:sz w:val="22"/>
          <w:szCs w:val="22"/>
        </w:rPr>
      </w:pPr>
    </w:p>
    <w:p w14:paraId="365A97AF" w14:textId="77777777" w:rsidR="00D16DBA" w:rsidRPr="00EE1B02" w:rsidRDefault="005E1B3E">
      <w:pPr>
        <w:spacing w:line="312" w:lineRule="auto"/>
        <w:ind w:left="4536"/>
        <w:jc w:val="center"/>
        <w:rPr>
          <w:sz w:val="22"/>
          <w:szCs w:val="22"/>
        </w:rPr>
      </w:pPr>
      <w:r w:rsidRPr="00EE1B02">
        <w:rPr>
          <w:b/>
          <w:bCs/>
          <w:sz w:val="22"/>
          <w:szCs w:val="22"/>
        </w:rPr>
        <w:t>Komisarz Wyborczy</w:t>
      </w:r>
      <w:r w:rsidRPr="00EE1B02">
        <w:rPr>
          <w:b/>
          <w:bCs/>
          <w:sz w:val="22"/>
          <w:szCs w:val="22"/>
        </w:rPr>
        <w:br/>
        <w:t>w Legnicy</w:t>
      </w:r>
    </w:p>
    <w:p w14:paraId="7AA5823B" w14:textId="758682D9" w:rsidR="00D16DBA" w:rsidRPr="00EE1B02" w:rsidRDefault="002D0B18">
      <w:pPr>
        <w:tabs>
          <w:tab w:val="left" w:pos="284"/>
        </w:tabs>
        <w:spacing w:line="312" w:lineRule="auto"/>
        <w:ind w:left="453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/-/ </w:t>
      </w:r>
      <w:r w:rsidR="005E1B3E" w:rsidRPr="00EE1B02">
        <w:rPr>
          <w:b/>
          <w:bCs/>
          <w:sz w:val="22"/>
          <w:szCs w:val="22"/>
        </w:rPr>
        <w:t xml:space="preserve">Artur </w:t>
      </w:r>
      <w:proofErr w:type="spellStart"/>
      <w:r w:rsidR="005E1B3E" w:rsidRPr="00EE1B02">
        <w:rPr>
          <w:b/>
          <w:bCs/>
          <w:sz w:val="22"/>
          <w:szCs w:val="22"/>
        </w:rPr>
        <w:t>Waluk</w:t>
      </w:r>
      <w:proofErr w:type="spellEnd"/>
    </w:p>
    <w:p w14:paraId="3A821070" w14:textId="77777777" w:rsidR="00D16DBA" w:rsidRPr="00EE1B02" w:rsidRDefault="00D16DBA">
      <w:pPr>
        <w:tabs>
          <w:tab w:val="left" w:pos="284"/>
        </w:tabs>
        <w:spacing w:line="312" w:lineRule="auto"/>
        <w:rPr>
          <w:sz w:val="22"/>
          <w:szCs w:val="22"/>
        </w:rPr>
      </w:pPr>
    </w:p>
    <w:sectPr w:rsidR="00D16DBA" w:rsidRPr="00EE1B02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BA"/>
    <w:rsid w:val="001B7880"/>
    <w:rsid w:val="002D0B18"/>
    <w:rsid w:val="00555E89"/>
    <w:rsid w:val="005E1B3E"/>
    <w:rsid w:val="005F0277"/>
    <w:rsid w:val="00726C55"/>
    <w:rsid w:val="008C1237"/>
    <w:rsid w:val="00936758"/>
    <w:rsid w:val="00C8591B"/>
    <w:rsid w:val="00D16DBA"/>
    <w:rsid w:val="00DE0C65"/>
    <w:rsid w:val="00EE1B02"/>
    <w:rsid w:val="00EE3494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DE51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2532-D6DF-4D9E-A150-3BE7F11C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Zofia Bratek</cp:lastModifiedBy>
  <cp:revision>6</cp:revision>
  <cp:lastPrinted>2022-06-15T06:14:00Z</cp:lastPrinted>
  <dcterms:created xsi:type="dcterms:W3CDTF">2022-06-13T06:42:00Z</dcterms:created>
  <dcterms:modified xsi:type="dcterms:W3CDTF">2022-06-15T06:40:00Z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